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FAF0D" w14:textId="77777777" w:rsidR="006C0694" w:rsidRPr="0085622D" w:rsidRDefault="006C0694" w:rsidP="00C00401">
      <w:pPr>
        <w:rPr>
          <w:rFonts w:cs="Open Sans"/>
        </w:rPr>
      </w:pPr>
    </w:p>
    <w:p w14:paraId="60483E3F" w14:textId="77777777" w:rsidR="006340CB" w:rsidRDefault="006340CB" w:rsidP="006340CB">
      <w:pPr>
        <w:rPr>
          <w:b/>
          <w:bCs/>
          <w:sz w:val="32"/>
          <w:szCs w:val="32"/>
        </w:rPr>
      </w:pPr>
      <w:r>
        <w:rPr>
          <w:b/>
          <w:bCs/>
          <w:sz w:val="32"/>
          <w:szCs w:val="32"/>
        </w:rPr>
        <w:t>ETP, ETF, ETC a ETN – jak se neztratit ve zkratkách a chytře investovat</w:t>
      </w:r>
    </w:p>
    <w:p w14:paraId="0DBA78A0" w14:textId="77777777" w:rsidR="006340CB" w:rsidRDefault="00581AC6" w:rsidP="006340CB">
      <w:pPr>
        <w:rPr>
          <w:rFonts w:cs="Open Sans"/>
          <w:b/>
          <w:bCs/>
        </w:rPr>
      </w:pPr>
      <w:r>
        <w:rPr>
          <w:rFonts w:cs="Open Sans"/>
          <w:b/>
          <w:bCs/>
        </w:rPr>
        <w:t xml:space="preserve">Praha </w:t>
      </w:r>
      <w:r w:rsidR="006340CB">
        <w:rPr>
          <w:rFonts w:cs="Open Sans"/>
          <w:b/>
          <w:bCs/>
        </w:rPr>
        <w:t>11</w:t>
      </w:r>
      <w:r>
        <w:rPr>
          <w:rFonts w:cs="Open Sans"/>
          <w:b/>
          <w:bCs/>
        </w:rPr>
        <w:t xml:space="preserve">. </w:t>
      </w:r>
      <w:r w:rsidR="006340CB">
        <w:rPr>
          <w:rFonts w:cs="Open Sans"/>
          <w:b/>
          <w:bCs/>
        </w:rPr>
        <w:t>května</w:t>
      </w:r>
      <w:r>
        <w:rPr>
          <w:rFonts w:cs="Open Sans"/>
          <w:b/>
          <w:bCs/>
        </w:rPr>
        <w:t xml:space="preserve"> 202</w:t>
      </w:r>
      <w:r w:rsidR="00214205">
        <w:rPr>
          <w:rFonts w:cs="Open Sans"/>
          <w:b/>
          <w:bCs/>
        </w:rPr>
        <w:t>6</w:t>
      </w:r>
      <w:r w:rsidR="006340CB">
        <w:rPr>
          <w:rFonts w:cs="Open Sans"/>
          <w:b/>
          <w:bCs/>
        </w:rPr>
        <w:t xml:space="preserve"> </w:t>
      </w:r>
      <w:r w:rsidR="006261F9">
        <w:rPr>
          <w:rFonts w:cs="Open Sans"/>
          <w:b/>
          <w:bCs/>
        </w:rPr>
        <w:t>–</w:t>
      </w:r>
      <w:r w:rsidR="00151589">
        <w:rPr>
          <w:rFonts w:cs="Open Sans"/>
          <w:b/>
          <w:bCs/>
        </w:rPr>
        <w:t xml:space="preserve"> </w:t>
      </w:r>
      <w:r w:rsidR="006340CB" w:rsidRPr="006340CB">
        <w:rPr>
          <w:rFonts w:cs="Open Sans"/>
          <w:b/>
          <w:bCs/>
        </w:rPr>
        <w:t>Zkratky jako ETF, ETC nebo ETN mohou na první pohled působit nepřehledně, ve skutečnosti ale označují klíčové nástroje moderního investování. V souhrnu jde o takzvané Exchange-</w:t>
      </w:r>
      <w:proofErr w:type="spellStart"/>
      <w:r w:rsidR="006340CB" w:rsidRPr="006340CB">
        <w:rPr>
          <w:rFonts w:cs="Open Sans"/>
          <w:b/>
          <w:bCs/>
        </w:rPr>
        <w:t>Traded</w:t>
      </w:r>
      <w:proofErr w:type="spellEnd"/>
      <w:r w:rsidR="006340CB" w:rsidRPr="006340CB">
        <w:rPr>
          <w:rFonts w:cs="Open Sans"/>
          <w:b/>
          <w:bCs/>
        </w:rPr>
        <w:t xml:space="preserve"> </w:t>
      </w:r>
      <w:proofErr w:type="spellStart"/>
      <w:r w:rsidR="006340CB" w:rsidRPr="006340CB">
        <w:rPr>
          <w:rFonts w:cs="Open Sans"/>
          <w:b/>
          <w:bCs/>
        </w:rPr>
        <w:t>Products</w:t>
      </w:r>
      <w:proofErr w:type="spellEnd"/>
      <w:r w:rsidR="006340CB" w:rsidRPr="006340CB">
        <w:rPr>
          <w:rFonts w:cs="Open Sans"/>
          <w:b/>
          <w:bCs/>
        </w:rPr>
        <w:t xml:space="preserve"> (ETP), které umožňují investorům jednoduše a efektivně investovat do široké škály aktiv – od akcií přes komodity až po specializované strategie. Každý z těchto nástrojů má své specifické vlastnosti, výhody, ale i rizika a možnosti využití.</w:t>
      </w:r>
    </w:p>
    <w:p w14:paraId="2658E6A5" w14:textId="5D902012" w:rsidR="006340CB" w:rsidRDefault="00F06991" w:rsidP="006340CB">
      <w:pPr>
        <w:rPr>
          <w:b/>
          <w:bCs/>
          <w:i/>
          <w:iCs/>
        </w:rPr>
      </w:pPr>
      <w:r>
        <w:rPr>
          <w:b/>
          <w:bCs/>
          <w:i/>
          <w:iCs/>
        </w:rPr>
        <w:t>ETP – jeden</w:t>
      </w:r>
      <w:r w:rsidR="006340CB">
        <w:rPr>
          <w:b/>
          <w:bCs/>
          <w:i/>
          <w:iCs/>
        </w:rPr>
        <w:t xml:space="preserve"> pojem, tři různé přístupy</w:t>
      </w:r>
    </w:p>
    <w:p w14:paraId="5E3EA0E0" w14:textId="3D37BFEE" w:rsidR="006340CB" w:rsidRDefault="006340CB" w:rsidP="006340CB">
      <w:r>
        <w:t>Exchange-</w:t>
      </w:r>
      <w:proofErr w:type="spellStart"/>
      <w:r>
        <w:t>Traded</w:t>
      </w:r>
      <w:proofErr w:type="spellEnd"/>
      <w:r>
        <w:t xml:space="preserve"> </w:t>
      </w:r>
      <w:proofErr w:type="spellStart"/>
      <w:r>
        <w:t>Products</w:t>
      </w:r>
      <w:proofErr w:type="spellEnd"/>
      <w:r>
        <w:t xml:space="preserve"> (ETP) představují skupinu investičních nástrojů obchodovaných na burze podobně jako akcie. Zahrnují produkty ETF, ETC a ETN, které se liší strukturou, mírou rizika i způsobem využití v portfoliu. </w:t>
      </w:r>
      <w:r>
        <w:rPr>
          <w:i/>
          <w:iCs/>
        </w:rPr>
        <w:t>„ETP dnes investorům otevírají přístup prakticky ke všem třídám aktiv prostřednictvím jediné platformy. Klíčem k jejich správnému využití je ale porozumění rozdílům mezi jednotlivými typy,“</w:t>
      </w:r>
      <w:r>
        <w:t xml:space="preserve"> říká na úvod investiční specialista </w:t>
      </w:r>
      <w:proofErr w:type="spellStart"/>
      <w:r>
        <w:t>FinGO</w:t>
      </w:r>
      <w:proofErr w:type="spellEnd"/>
      <w:r>
        <w:t xml:space="preserve"> David </w:t>
      </w:r>
      <w:proofErr w:type="spellStart"/>
      <w:r>
        <w:t>Pacoň</w:t>
      </w:r>
      <w:proofErr w:type="spellEnd"/>
      <w:r>
        <w:t>.</w:t>
      </w:r>
    </w:p>
    <w:p w14:paraId="23AEA990" w14:textId="77777777" w:rsidR="006340CB" w:rsidRDefault="006340CB" w:rsidP="006340CB">
      <w:pPr>
        <w:rPr>
          <w:b/>
          <w:bCs/>
        </w:rPr>
      </w:pPr>
      <w:r>
        <w:rPr>
          <w:b/>
          <w:bCs/>
        </w:rPr>
        <w:t>ETF – základ portfolia</w:t>
      </w:r>
    </w:p>
    <w:p w14:paraId="1D15FBC7" w14:textId="5309E234" w:rsidR="006340CB" w:rsidRDefault="006340CB" w:rsidP="006340CB">
      <w:r>
        <w:t>Exchange-</w:t>
      </w:r>
      <w:proofErr w:type="spellStart"/>
      <w:r>
        <w:t>Traded</w:t>
      </w:r>
      <w:proofErr w:type="spellEnd"/>
      <w:r>
        <w:t xml:space="preserve"> </w:t>
      </w:r>
      <w:proofErr w:type="spellStart"/>
      <w:r>
        <w:t>Funds</w:t>
      </w:r>
      <w:proofErr w:type="spellEnd"/>
      <w:r>
        <w:t xml:space="preserve"> (ETF) patří mezi nejrozšířenější ETP. Sledují vývoj konkrétního indexu, sektoru nebo třídy aktiv a obvykle fyzicky drží podkladová aktiva, jako jsou akcie nebo dluhopisy. Investor tak může jedním nákupem získat široce diverzifikované portfolio. ETF vynikají nízkými náklady, vysokou likviditou a transparentností. V Evropské unii navíc podléhají přísné regulaci UCITS (</w:t>
      </w:r>
      <w:proofErr w:type="spellStart"/>
      <w:r>
        <w:t>Undertakings</w:t>
      </w:r>
      <w:proofErr w:type="spellEnd"/>
      <w:r>
        <w:t xml:space="preserve"> </w:t>
      </w:r>
      <w:proofErr w:type="spellStart"/>
      <w:r>
        <w:t>for</w:t>
      </w:r>
      <w:proofErr w:type="spellEnd"/>
      <w:r>
        <w:t xml:space="preserve"> </w:t>
      </w:r>
      <w:proofErr w:type="spellStart"/>
      <w:r>
        <w:t>collective</w:t>
      </w:r>
      <w:proofErr w:type="spellEnd"/>
      <w:r>
        <w:t xml:space="preserve"> </w:t>
      </w:r>
      <w:proofErr w:type="spellStart"/>
      <w:r>
        <w:t>investment</w:t>
      </w:r>
      <w:proofErr w:type="spellEnd"/>
      <w:r>
        <w:t xml:space="preserve"> in </w:t>
      </w:r>
      <w:proofErr w:type="spellStart"/>
      <w:r>
        <w:t>transferable</w:t>
      </w:r>
      <w:proofErr w:type="spellEnd"/>
      <w:r>
        <w:t xml:space="preserve"> </w:t>
      </w:r>
      <w:proofErr w:type="spellStart"/>
      <w:r>
        <w:t>securities</w:t>
      </w:r>
      <w:proofErr w:type="spellEnd"/>
      <w:r>
        <w:t xml:space="preserve">), která klade důraz na ochranu investorů. </w:t>
      </w:r>
      <w:r>
        <w:br/>
      </w:r>
      <w:r>
        <w:rPr>
          <w:i/>
          <w:iCs/>
        </w:rPr>
        <w:t>„Jejich využití je nejčastější u akciových a dluhopisových indexů. Naopak přímé ETF na komodity nebo kryptoměny nejsou v EU zatím dostupné kvůli regulatorním omezením,“</w:t>
      </w:r>
      <w:r>
        <w:t xml:space="preserve"> vysvětluje David </w:t>
      </w:r>
      <w:proofErr w:type="spellStart"/>
      <w:r>
        <w:t>Pacoň</w:t>
      </w:r>
      <w:proofErr w:type="spellEnd"/>
      <w:r>
        <w:t>.</w:t>
      </w:r>
    </w:p>
    <w:p w14:paraId="6F68CDF1" w14:textId="77777777" w:rsidR="006340CB" w:rsidRDefault="006340CB" w:rsidP="006340CB">
      <w:pPr>
        <w:rPr>
          <w:b/>
          <w:bCs/>
        </w:rPr>
      </w:pPr>
      <w:r>
        <w:rPr>
          <w:b/>
          <w:bCs/>
        </w:rPr>
        <w:t>ETC – investice do koše komodit</w:t>
      </w:r>
    </w:p>
    <w:p w14:paraId="22B18FC9" w14:textId="77777777" w:rsidR="006340CB" w:rsidRDefault="006340CB" w:rsidP="006340CB">
      <w:r>
        <w:t>Exchange-</w:t>
      </w:r>
      <w:proofErr w:type="spellStart"/>
      <w:r>
        <w:t>Traded</w:t>
      </w:r>
      <w:proofErr w:type="spellEnd"/>
      <w:r>
        <w:t xml:space="preserve"> </w:t>
      </w:r>
      <w:proofErr w:type="spellStart"/>
      <w:r>
        <w:t>Commodities</w:t>
      </w:r>
      <w:proofErr w:type="spellEnd"/>
      <w:r>
        <w:t xml:space="preserve"> (ETC) slouží primárně k investicím do komodit, jako jsou zlato, stříbro, ropa nebo zemní plyn. Narozdíl od ETF nejde o fondy, ale o dlužní úpisy vydané finanční institucí. Obchodují se na burze podobně jako akcie, takže je možné je kdykoliv koupit nebo prodat během obchodních hodin. To je oproti přímému držení fyzického zlata, ropy nebo stříbra zásadní výhoda. Investor také nemusí řešit bezpečné uložení zlata, transport barelu ropy nebo skladování zemního plynu, ale přesto má expozici na cenový vývoj dané </w:t>
      </w:r>
      <w:proofErr w:type="spellStart"/>
      <w:proofErr w:type="gramStart"/>
      <w:r>
        <w:t>komodity.Některé</w:t>
      </w:r>
      <w:proofErr w:type="spellEnd"/>
      <w:proofErr w:type="gramEnd"/>
      <w:r>
        <w:t xml:space="preserve"> ETC jsou kryté reálným aktivem, například zlatem uloženým v trezorech, jiné využívají derivátové struktury.</w:t>
      </w:r>
    </w:p>
    <w:p w14:paraId="10E5E7F7" w14:textId="77777777" w:rsidR="006340CB" w:rsidRDefault="006340CB" w:rsidP="006340CB">
      <w:r>
        <w:rPr>
          <w:i/>
          <w:iCs/>
        </w:rPr>
        <w:t xml:space="preserve">„U ETC je zásadní rozlišovat, zda jsou fyzicky kryté. V takovém případě je riziko výrazně nižší než u syntetických variant závislých čistě na bonitě emitenta. Hlavním rizikem ETC je právě </w:t>
      </w:r>
      <w:proofErr w:type="spellStart"/>
      <w:r>
        <w:rPr>
          <w:i/>
          <w:iCs/>
        </w:rPr>
        <w:t>emitentské</w:t>
      </w:r>
      <w:proofErr w:type="spellEnd"/>
      <w:r>
        <w:rPr>
          <w:i/>
          <w:iCs/>
        </w:rPr>
        <w:t xml:space="preserve"> riziko – investor plně odkázán na bonitu emitenta a správu derivátových kontraktů </w:t>
      </w:r>
      <w:r>
        <w:rPr>
          <w:i/>
          <w:iCs/>
        </w:rPr>
        <w:lastRenderedPageBreak/>
        <w:t>a v případě krachu vydavatele může investor přijít o část nebo celý kapitál,“</w:t>
      </w:r>
      <w:r>
        <w:t xml:space="preserve"> doplňuje varování investiční specialista </w:t>
      </w:r>
      <w:proofErr w:type="spellStart"/>
      <w:r>
        <w:t>FinGO</w:t>
      </w:r>
      <w:proofErr w:type="spellEnd"/>
      <w:r>
        <w:t xml:space="preserve"> a dodává doporučení: kupujte ETC, která jsou krytá fyzickým aktivem. </w:t>
      </w:r>
    </w:p>
    <w:p w14:paraId="3852A64B" w14:textId="77777777" w:rsidR="006340CB" w:rsidRDefault="006340CB" w:rsidP="006340CB">
      <w:pPr>
        <w:rPr>
          <w:b/>
          <w:bCs/>
        </w:rPr>
      </w:pPr>
      <w:r>
        <w:rPr>
          <w:b/>
          <w:bCs/>
        </w:rPr>
        <w:t>ETN – nástroj pro zkušenější investory</w:t>
      </w:r>
    </w:p>
    <w:p w14:paraId="55C26C5A" w14:textId="6DAA6A31" w:rsidR="006340CB" w:rsidRDefault="006340CB" w:rsidP="006340CB">
      <w:r>
        <w:t xml:space="preserve">Exchange – </w:t>
      </w:r>
      <w:proofErr w:type="spellStart"/>
      <w:r>
        <w:t>Traded</w:t>
      </w:r>
      <w:proofErr w:type="spellEnd"/>
      <w:r>
        <w:t xml:space="preserve"> Notes (ETN) jsou rovněž dlužní úpisy obchodované na burze, obvykle bez fyzického krytí. Jejich výnos závisí na slibu emitenta vyplatit výnos odpovídající vývoji určitého indexu nebo aktiva. ETN se často využívají pro obtížně dostupné nebo specifické trhy, jako jsou kryptoměny či volatilita (například index VIX). Nabízejí tak příležitosti, které by jinak nebyly snadno </w:t>
      </w:r>
      <w:proofErr w:type="spellStart"/>
      <w:r>
        <w:t>investovatelné</w:t>
      </w:r>
      <w:proofErr w:type="spellEnd"/>
      <w:r>
        <w:t xml:space="preserve">. </w:t>
      </w:r>
      <w:r>
        <w:rPr>
          <w:i/>
          <w:iCs/>
        </w:rPr>
        <w:t>„Umožňují investovat do aktiv či do strategií, ke kterým by jinak neexistoval přímý investiční produkt. Jejich nevýhodou je vyšší riziko – investor je plně závislý na schopnosti emitenta dostát svým závazkům, jde tedy ještě o vyšší závislost na bonitě emitenta než u ETC,“</w:t>
      </w:r>
      <w:r>
        <w:t xml:space="preserve"> uzavírá David </w:t>
      </w:r>
      <w:proofErr w:type="spellStart"/>
      <w:r>
        <w:t>Pacoň</w:t>
      </w:r>
      <w:proofErr w:type="spellEnd"/>
      <w:r>
        <w:t>.</w:t>
      </w:r>
      <w:r>
        <w:br/>
      </w:r>
    </w:p>
    <w:p w14:paraId="1EC3A21F" w14:textId="77777777" w:rsidR="006340CB" w:rsidRDefault="006340CB" w:rsidP="006340CB">
      <w:pPr>
        <w:pBdr>
          <w:top w:val="single" w:sz="4" w:space="1" w:color="000000"/>
          <w:left w:val="single" w:sz="4" w:space="4" w:color="000000"/>
          <w:bottom w:val="single" w:sz="4" w:space="1" w:color="000000"/>
          <w:right w:val="single" w:sz="4" w:space="4" w:color="000000"/>
        </w:pBdr>
        <w:rPr>
          <w:b/>
          <w:bCs/>
        </w:rPr>
      </w:pPr>
      <w:sdt>
        <w:sdtPr>
          <w:tag w:val="goog_rdk_0"/>
          <w:id w:val="1478304624"/>
        </w:sdtPr>
        <w:sdtContent/>
      </w:sdt>
      <w:r>
        <w:rPr>
          <w:b/>
          <w:bCs/>
        </w:rPr>
        <w:t>Praktické rozdíly pro investory</w:t>
      </w:r>
    </w:p>
    <w:p w14:paraId="522F488A" w14:textId="77777777" w:rsidR="006340CB" w:rsidRDefault="006340CB" w:rsidP="006340CB">
      <w:pPr>
        <w:pBdr>
          <w:top w:val="single" w:sz="4" w:space="1" w:color="000000"/>
          <w:left w:val="single" w:sz="4" w:space="4" w:color="000000"/>
          <w:bottom w:val="single" w:sz="4" w:space="1" w:color="000000"/>
          <w:right w:val="single" w:sz="4" w:space="4" w:color="000000"/>
        </w:pBdr>
      </w:pPr>
      <w:r>
        <w:br/>
        <w:t>Z pohledu využití v portfoliu platí jednoduché rozdělení:</w:t>
      </w:r>
    </w:p>
    <w:p w14:paraId="7AFEC8B2" w14:textId="77777777" w:rsidR="006340CB" w:rsidRDefault="006340CB" w:rsidP="006340CB">
      <w:pPr>
        <w:pBdr>
          <w:top w:val="single" w:sz="4" w:space="1" w:color="000000"/>
          <w:left w:val="single" w:sz="4" w:space="4" w:color="000000"/>
          <w:bottom w:val="single" w:sz="4" w:space="1" w:color="000000"/>
          <w:right w:val="single" w:sz="4" w:space="4" w:color="000000"/>
        </w:pBdr>
      </w:pPr>
      <w:r>
        <w:t xml:space="preserve">- ETF jsou ideální pro akcie a dluhopisy </w:t>
      </w:r>
    </w:p>
    <w:p w14:paraId="1B664A74" w14:textId="77777777" w:rsidR="006340CB" w:rsidRDefault="006340CB" w:rsidP="006340CB">
      <w:pPr>
        <w:pBdr>
          <w:top w:val="single" w:sz="4" w:space="1" w:color="000000"/>
          <w:left w:val="single" w:sz="4" w:space="4" w:color="000000"/>
          <w:bottom w:val="single" w:sz="4" w:space="1" w:color="000000"/>
          <w:right w:val="single" w:sz="4" w:space="4" w:color="000000"/>
        </w:pBdr>
      </w:pPr>
      <w:r>
        <w:t>- ETC se používají pro komodity, například v EU je to jeden z mála způsobů, jak legálně nakoupit burzovní produkt na zlato</w:t>
      </w:r>
    </w:p>
    <w:p w14:paraId="3E430C4C" w14:textId="77777777" w:rsidR="006340CB" w:rsidRDefault="006340CB" w:rsidP="006340CB">
      <w:pPr>
        <w:pBdr>
          <w:top w:val="single" w:sz="4" w:space="1" w:color="000000"/>
          <w:left w:val="single" w:sz="4" w:space="4" w:color="000000"/>
          <w:bottom w:val="single" w:sz="4" w:space="1" w:color="000000"/>
          <w:right w:val="single" w:sz="4" w:space="4" w:color="000000"/>
        </w:pBdr>
      </w:pPr>
      <w:r>
        <w:t xml:space="preserve">- ETN slouží pro specializované strategie a „exotické“ trhy </w:t>
      </w:r>
    </w:p>
    <w:p w14:paraId="2F81B845" w14:textId="77777777" w:rsidR="006340CB" w:rsidRDefault="006340CB" w:rsidP="006340CB">
      <w:r>
        <w:br/>
        <w:t>V evropském kontextu je důležité vědět, že v EU si investor nekoupí zlato nebo kryptoměny přes ETF. Pokud chce expozici do těchto aktiv, musí využít ETC nebo ETN.</w:t>
      </w:r>
    </w:p>
    <w:p w14:paraId="6C6FF9A6" w14:textId="5E7B1F33" w:rsidR="006340CB" w:rsidRPr="006340CB" w:rsidRDefault="006340CB" w:rsidP="006340CB">
      <w:r>
        <w:rPr>
          <w:b/>
          <w:bCs/>
        </w:rPr>
        <w:t>Jak ETP nakoupit?</w:t>
      </w:r>
    </w:p>
    <w:p w14:paraId="28D75C88" w14:textId="1E870AA2" w:rsidR="006340CB" w:rsidRDefault="006340CB" w:rsidP="006340CB">
      <w:r>
        <w:t xml:space="preserve">Investice do ETP probíhá stejně jednoduše jako nákup akcií. Produkty jsou dostupné přes běžné obchodní platformy, přičemž investor potřebuje znát jejich </w:t>
      </w:r>
      <w:proofErr w:type="spellStart"/>
      <w:r>
        <w:t>ticker</w:t>
      </w:r>
      <w:proofErr w:type="spellEnd"/>
      <w:r>
        <w:t xml:space="preserve"> nebo ISIN, stejně jako u běžného cenného papíru. Dostupnost a nabídka se liší podle konkrétního brokera a také záleží na tom, zda má produkt povolení k distribuci v EU.</w:t>
      </w:r>
    </w:p>
    <w:p w14:paraId="6905A12D" w14:textId="77777777" w:rsidR="006340CB" w:rsidRPr="006340CB" w:rsidRDefault="006340CB" w:rsidP="006340CB">
      <w:r w:rsidRPr="006340CB">
        <w:t>ETP přinášejí investorům obrovskou flexibilitu – umožňují investovat prakticky do čehokoliv, co je obchodovatelné a představují efektivní způsob, jak diverzifikovat portfolio a získat přístup k různým třídám aktiv. Každý typ má své místo – od stabilních ETF přes komoditní ETC až po specializované ETN. Zároveň ale platí, že s rostoucí specifičností investice roste i její rizikovost. Proto by měl investor rozumět rozdílům, aby věděl, jaká rizika podstupuje vždy pečlivě zvažovat, jak velkou část portfolia do těchto nástrojů alokuje.</w:t>
      </w:r>
    </w:p>
    <w:p w14:paraId="36471159" w14:textId="77777777" w:rsidR="006340CB" w:rsidRDefault="006340CB" w:rsidP="00C00401">
      <w:pPr>
        <w:rPr>
          <w:rFonts w:cs="Open Sans"/>
          <w:b/>
          <w:bCs/>
          <w:i/>
          <w:iCs/>
          <w:sz w:val="20"/>
          <w:szCs w:val="20"/>
        </w:rPr>
      </w:pPr>
    </w:p>
    <w:p w14:paraId="57CEC546" w14:textId="3468DF30" w:rsidR="00712072" w:rsidRPr="002029CF" w:rsidRDefault="00712072" w:rsidP="00C00401">
      <w:pPr>
        <w:rPr>
          <w:rFonts w:cs="Open Sans"/>
        </w:rPr>
      </w:pPr>
      <w:r w:rsidRPr="007622A0">
        <w:rPr>
          <w:rFonts w:cs="Open Sans"/>
          <w:b/>
          <w:bCs/>
          <w:i/>
          <w:iCs/>
          <w:sz w:val="20"/>
          <w:szCs w:val="20"/>
        </w:rPr>
        <w:lastRenderedPageBreak/>
        <w:t xml:space="preserve">O společnosti </w:t>
      </w:r>
      <w:proofErr w:type="spellStart"/>
      <w:r w:rsidRPr="007622A0">
        <w:rPr>
          <w:rFonts w:cs="Open Sans"/>
          <w:b/>
          <w:bCs/>
          <w:i/>
          <w:iCs/>
          <w:sz w:val="20"/>
          <w:szCs w:val="20"/>
        </w:rPr>
        <w:t>FinGO</w:t>
      </w:r>
      <w:proofErr w:type="spellEnd"/>
      <w:r w:rsidRPr="007622A0">
        <w:rPr>
          <w:rFonts w:cs="Open Sans"/>
          <w:b/>
          <w:bCs/>
          <w:i/>
          <w:iCs/>
          <w:sz w:val="20"/>
          <w:szCs w:val="20"/>
        </w:rPr>
        <w:t>:</w:t>
      </w:r>
    </w:p>
    <w:p w14:paraId="3272E8CB" w14:textId="2B9966A9" w:rsidR="002526C5" w:rsidRDefault="00712072" w:rsidP="00C00401">
      <w:pPr>
        <w:rPr>
          <w:rFonts w:cs="Open Sans"/>
          <w:i/>
          <w:iCs/>
          <w:sz w:val="20"/>
          <w:szCs w:val="20"/>
        </w:rPr>
      </w:pPr>
      <w:r w:rsidRPr="0085622D">
        <w:rPr>
          <w:rFonts w:cs="Open Sans"/>
          <w:i/>
          <w:iCs/>
          <w:sz w:val="20"/>
          <w:szCs w:val="20"/>
        </w:rPr>
        <w:t xml:space="preserve">Digitální finančně-poradenská společnost FinGO.cz začala v České republice působit v roce 2021 s cílem přinést makléřům i klientům pohodlí, férovost a díky digitálním technologiím také příležitost, jak oslovit nové klienty. V současnosti má společnost přes </w:t>
      </w:r>
      <w:r w:rsidR="003C1A63">
        <w:rPr>
          <w:rFonts w:cs="Open Sans"/>
          <w:i/>
          <w:iCs/>
          <w:sz w:val="20"/>
          <w:szCs w:val="20"/>
        </w:rPr>
        <w:t>6</w:t>
      </w:r>
      <w:r w:rsidR="00ED044F">
        <w:rPr>
          <w:rFonts w:cs="Open Sans"/>
          <w:i/>
          <w:iCs/>
          <w:sz w:val="20"/>
          <w:szCs w:val="20"/>
        </w:rPr>
        <w:t>5</w:t>
      </w:r>
      <w:r w:rsidRPr="0085622D">
        <w:rPr>
          <w:rFonts w:cs="Open Sans"/>
          <w:i/>
          <w:iCs/>
          <w:sz w:val="20"/>
          <w:szCs w:val="20"/>
        </w:rPr>
        <w:t>0 vázaných zástupců, kteří působí po celé České republice. V roce 2022 patřila k nejrychleji rostoucím makléřským společnostem, přičemž v oblasti úvěrů rostla nejrychleji ze všech. Významný podíl produkce FinGO.cz pochází z online příležitostí, které společnost sama vytváří pro své vázané zástupce.</w:t>
      </w:r>
    </w:p>
    <w:p w14:paraId="6FEFC148" w14:textId="5F716629" w:rsidR="0096059C" w:rsidRDefault="00640C88" w:rsidP="00C00401">
      <w:pPr>
        <w:rPr>
          <w:rFonts w:cs="Open Sans"/>
          <w:i/>
          <w:iCs/>
          <w:sz w:val="20"/>
          <w:szCs w:val="20"/>
        </w:rPr>
      </w:pPr>
      <w:r w:rsidRPr="0085622D">
        <w:rPr>
          <w:rFonts w:cs="Open Sans"/>
          <w:noProof/>
        </w:rPr>
        <w:drawing>
          <wp:anchor distT="0" distB="0" distL="114300" distR="114300" simplePos="0" relativeHeight="251665408" behindDoc="0" locked="0" layoutInCell="1" allowOverlap="1" wp14:anchorId="5942909A" wp14:editId="541BB038">
            <wp:simplePos x="0" y="0"/>
            <wp:positionH relativeFrom="margin">
              <wp:posOffset>5693410</wp:posOffset>
            </wp:positionH>
            <wp:positionV relativeFrom="paragraph">
              <wp:posOffset>1660525</wp:posOffset>
            </wp:positionV>
            <wp:extent cx="572135" cy="431800"/>
            <wp:effectExtent l="0" t="0" r="0" b="6350"/>
            <wp:wrapSquare wrapText="bothSides"/>
            <wp:docPr id="1430303569" name="Obrázek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303569" name="Obrázek 4">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572135" cy="431800"/>
                    </a:xfrm>
                    <a:prstGeom prst="rect">
                      <a:avLst/>
                    </a:prstGeom>
                  </pic:spPr>
                </pic:pic>
              </a:graphicData>
            </a:graphic>
            <wp14:sizeRelH relativeFrom="margin">
              <wp14:pctWidth>0</wp14:pctWidth>
            </wp14:sizeRelH>
            <wp14:sizeRelV relativeFrom="margin">
              <wp14:pctHeight>0</wp14:pctHeight>
            </wp14:sizeRelV>
          </wp:anchor>
        </w:drawing>
      </w:r>
      <w:r w:rsidRPr="0085622D">
        <w:rPr>
          <w:rFonts w:cs="Open Sans"/>
          <w:noProof/>
        </w:rPr>
        <w:drawing>
          <wp:anchor distT="0" distB="0" distL="114300" distR="114300" simplePos="0" relativeHeight="251663360" behindDoc="0" locked="0" layoutInCell="1" allowOverlap="1" wp14:anchorId="53045D19" wp14:editId="2E564BD3">
            <wp:simplePos x="0" y="0"/>
            <wp:positionH relativeFrom="column">
              <wp:posOffset>5053330</wp:posOffset>
            </wp:positionH>
            <wp:positionV relativeFrom="paragraph">
              <wp:posOffset>1660525</wp:posOffset>
            </wp:positionV>
            <wp:extent cx="467995" cy="431800"/>
            <wp:effectExtent l="0" t="0" r="8255" b="6350"/>
            <wp:wrapSquare wrapText="bothSides"/>
            <wp:docPr id="415049230" name="Obrázek 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049230" name="Obrázek 5">
                      <a:hlinkClick r:id="rId13"/>
                    </pic:cNvPr>
                    <pic:cNvPicPr/>
                  </pic:nvPicPr>
                  <pic:blipFill>
                    <a:blip r:embed="rId14">
                      <a:extLst>
                        <a:ext uri="{28A0092B-C50C-407E-A947-70E740481C1C}">
                          <a14:useLocalDpi xmlns:a14="http://schemas.microsoft.com/office/drawing/2010/main" val="0"/>
                        </a:ext>
                      </a:extLst>
                    </a:blip>
                    <a:stretch>
                      <a:fillRect/>
                    </a:stretch>
                  </pic:blipFill>
                  <pic:spPr>
                    <a:xfrm>
                      <a:off x="0" y="0"/>
                      <a:ext cx="467995" cy="431800"/>
                    </a:xfrm>
                    <a:prstGeom prst="rect">
                      <a:avLst/>
                    </a:prstGeom>
                  </pic:spPr>
                </pic:pic>
              </a:graphicData>
            </a:graphic>
            <wp14:sizeRelH relativeFrom="margin">
              <wp14:pctWidth>0</wp14:pctWidth>
            </wp14:sizeRelH>
            <wp14:sizeRelV relativeFrom="margin">
              <wp14:pctHeight>0</wp14:pctHeight>
            </wp14:sizeRelV>
          </wp:anchor>
        </w:drawing>
      </w:r>
      <w:r w:rsidRPr="0085622D">
        <w:rPr>
          <w:rFonts w:cs="Open Sans"/>
          <w:noProof/>
        </w:rPr>
        <w:drawing>
          <wp:anchor distT="0" distB="0" distL="114300" distR="114300" simplePos="0" relativeHeight="251661312" behindDoc="0" locked="0" layoutInCell="1" allowOverlap="1" wp14:anchorId="334490BB" wp14:editId="29A2D813">
            <wp:simplePos x="0" y="0"/>
            <wp:positionH relativeFrom="margin">
              <wp:posOffset>4265930</wp:posOffset>
            </wp:positionH>
            <wp:positionV relativeFrom="paragraph">
              <wp:posOffset>1655445</wp:posOffset>
            </wp:positionV>
            <wp:extent cx="845820" cy="431800"/>
            <wp:effectExtent l="0" t="0" r="0" b="6350"/>
            <wp:wrapSquare wrapText="bothSides"/>
            <wp:docPr id="1399757103" name="Obrázek 6">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757103" name="Obrázek 6">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845820" cy="431800"/>
                    </a:xfrm>
                    <a:prstGeom prst="rect">
                      <a:avLst/>
                    </a:prstGeom>
                  </pic:spPr>
                </pic:pic>
              </a:graphicData>
            </a:graphic>
            <wp14:sizeRelH relativeFrom="margin">
              <wp14:pctWidth>0</wp14:pctWidth>
            </wp14:sizeRelH>
            <wp14:sizeRelV relativeFrom="margin">
              <wp14:pctHeight>0</wp14:pctHeight>
            </wp14:sizeRelV>
          </wp:anchor>
        </w:drawing>
      </w:r>
      <w:r w:rsidRPr="0085622D">
        <w:rPr>
          <w:rFonts w:cs="Open Sans"/>
          <w:noProof/>
        </w:rPr>
        <w:drawing>
          <wp:anchor distT="0" distB="0" distL="114300" distR="114300" simplePos="0" relativeHeight="251659264" behindDoc="0" locked="0" layoutInCell="1" allowOverlap="1" wp14:anchorId="5BD6DE5E" wp14:editId="24EA21E6">
            <wp:simplePos x="0" y="0"/>
            <wp:positionH relativeFrom="margin">
              <wp:posOffset>3815080</wp:posOffset>
            </wp:positionH>
            <wp:positionV relativeFrom="paragraph">
              <wp:posOffset>1655445</wp:posOffset>
            </wp:positionV>
            <wp:extent cx="460375" cy="431800"/>
            <wp:effectExtent l="0" t="0" r="0" b="6350"/>
            <wp:wrapSquare wrapText="bothSides"/>
            <wp:docPr id="2096601148" name="Obrázek 7">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601148" name="Obrázek 7">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460375" cy="431800"/>
                    </a:xfrm>
                    <a:prstGeom prst="rect">
                      <a:avLst/>
                    </a:prstGeom>
                  </pic:spPr>
                </pic:pic>
              </a:graphicData>
            </a:graphic>
            <wp14:sizeRelH relativeFrom="margin">
              <wp14:pctWidth>0</wp14:pctWidth>
            </wp14:sizeRelH>
            <wp14:sizeRelV relativeFrom="margin">
              <wp14:pctHeight>0</wp14:pctHeight>
            </wp14:sizeRelV>
          </wp:anchor>
        </w:drawing>
      </w:r>
      <w:r w:rsidR="00712072" w:rsidRPr="0085622D">
        <w:rPr>
          <w:rFonts w:cs="Open Sans"/>
          <w:i/>
          <w:iCs/>
          <w:sz w:val="20"/>
          <w:szCs w:val="20"/>
        </w:rPr>
        <w:t xml:space="preserve">Společnost </w:t>
      </w:r>
      <w:proofErr w:type="spellStart"/>
      <w:r w:rsidR="00712072" w:rsidRPr="0085622D">
        <w:rPr>
          <w:rFonts w:cs="Open Sans"/>
          <w:i/>
          <w:iCs/>
          <w:sz w:val="20"/>
          <w:szCs w:val="20"/>
        </w:rPr>
        <w:t>FinGO</w:t>
      </w:r>
      <w:proofErr w:type="spellEnd"/>
      <w:r w:rsidR="00712072" w:rsidRPr="0085622D">
        <w:rPr>
          <w:rFonts w:cs="Open Sans"/>
          <w:i/>
          <w:iCs/>
          <w:sz w:val="20"/>
          <w:szCs w:val="20"/>
        </w:rPr>
        <w:t xml:space="preserve"> je součástí lokální investiční skupiny </w:t>
      </w:r>
      <w:proofErr w:type="spellStart"/>
      <w:r w:rsidR="00712072" w:rsidRPr="0085622D">
        <w:rPr>
          <w:rFonts w:cs="Open Sans"/>
          <w:i/>
          <w:iCs/>
          <w:sz w:val="20"/>
          <w:szCs w:val="20"/>
        </w:rPr>
        <w:t>InTeFi</w:t>
      </w:r>
      <w:proofErr w:type="spellEnd"/>
      <w:r w:rsidR="00712072" w:rsidRPr="0085622D">
        <w:rPr>
          <w:rFonts w:cs="Open Sans"/>
          <w:i/>
          <w:iCs/>
          <w:sz w:val="20"/>
          <w:szCs w:val="20"/>
        </w:rPr>
        <w:t xml:space="preserve"> </w:t>
      </w:r>
      <w:proofErr w:type="spellStart"/>
      <w:r w:rsidR="00712072" w:rsidRPr="0085622D">
        <w:rPr>
          <w:rFonts w:cs="Open Sans"/>
          <w:i/>
          <w:iCs/>
          <w:sz w:val="20"/>
          <w:szCs w:val="20"/>
        </w:rPr>
        <w:t>Capital</w:t>
      </w:r>
      <w:proofErr w:type="spellEnd"/>
      <w:r w:rsidR="00712072" w:rsidRPr="0085622D">
        <w:rPr>
          <w:rFonts w:cs="Open Sans"/>
          <w:i/>
          <w:iCs/>
          <w:sz w:val="20"/>
          <w:szCs w:val="20"/>
        </w:rPr>
        <w:t xml:space="preserve"> podnikatele a investora Lukáše Nováka. Skupina vlastní a řídí české a slovenské společnosti z oblastí informačních technologií, financí, a </w:t>
      </w:r>
      <w:proofErr w:type="spellStart"/>
      <w:r w:rsidR="00712072" w:rsidRPr="0085622D">
        <w:rPr>
          <w:rFonts w:cs="Open Sans"/>
          <w:i/>
          <w:iCs/>
          <w:sz w:val="20"/>
          <w:szCs w:val="20"/>
        </w:rPr>
        <w:t>real</w:t>
      </w:r>
      <w:proofErr w:type="spellEnd"/>
      <w:r w:rsidR="00712072" w:rsidRPr="0085622D">
        <w:rPr>
          <w:rFonts w:cs="Open Sans"/>
          <w:i/>
          <w:iCs/>
          <w:sz w:val="20"/>
          <w:szCs w:val="20"/>
        </w:rPr>
        <w:t xml:space="preserve"> </w:t>
      </w:r>
      <w:proofErr w:type="spellStart"/>
      <w:r w:rsidR="00712072" w:rsidRPr="0085622D">
        <w:rPr>
          <w:rFonts w:cs="Open Sans"/>
          <w:i/>
          <w:iCs/>
          <w:sz w:val="20"/>
          <w:szCs w:val="20"/>
        </w:rPr>
        <w:t>estate</w:t>
      </w:r>
      <w:proofErr w:type="spellEnd"/>
      <w:r w:rsidR="00712072" w:rsidRPr="0085622D">
        <w:rPr>
          <w:rFonts w:cs="Open Sans"/>
          <w:i/>
          <w:iCs/>
          <w:sz w:val="20"/>
          <w:szCs w:val="20"/>
        </w:rPr>
        <w:t xml:space="preserve"> developmentu. Podíl vlastní například v technologické skupině </w:t>
      </w:r>
      <w:proofErr w:type="spellStart"/>
      <w:r w:rsidR="00712072" w:rsidRPr="0085622D">
        <w:rPr>
          <w:rFonts w:cs="Open Sans"/>
          <w:i/>
          <w:iCs/>
          <w:sz w:val="20"/>
          <w:szCs w:val="20"/>
        </w:rPr>
        <w:t>BiQ</w:t>
      </w:r>
      <w:proofErr w:type="spellEnd"/>
      <w:r w:rsidR="00712072" w:rsidRPr="0085622D">
        <w:rPr>
          <w:rFonts w:cs="Open Sans"/>
          <w:i/>
          <w:iCs/>
          <w:sz w:val="20"/>
          <w:szCs w:val="20"/>
        </w:rPr>
        <w:t xml:space="preserve"> Group, která vytváří komplexní a udržitelné IT projekty s budoucností. </w:t>
      </w:r>
      <w:r w:rsidR="00633408">
        <w:rPr>
          <w:rFonts w:cs="Open Sans"/>
          <w:i/>
          <w:iCs/>
          <w:sz w:val="20"/>
          <w:szCs w:val="20"/>
        </w:rPr>
        <w:t>Sesterská s</w:t>
      </w:r>
      <w:r w:rsidR="00712072" w:rsidRPr="0085622D">
        <w:rPr>
          <w:rFonts w:cs="Open Sans"/>
          <w:i/>
          <w:iCs/>
          <w:sz w:val="20"/>
          <w:szCs w:val="20"/>
        </w:rPr>
        <w:t xml:space="preserve">polečnost FinGO.sk byla založena </w:t>
      </w:r>
      <w:r w:rsidR="00F454AD">
        <w:rPr>
          <w:rFonts w:cs="Open Sans"/>
          <w:i/>
          <w:iCs/>
          <w:sz w:val="20"/>
          <w:szCs w:val="20"/>
        </w:rPr>
        <w:t>v roce 2017</w:t>
      </w:r>
      <w:r w:rsidR="00712072" w:rsidRPr="0085622D">
        <w:rPr>
          <w:rFonts w:cs="Open Sans"/>
          <w:i/>
          <w:iCs/>
          <w:sz w:val="20"/>
          <w:szCs w:val="20"/>
        </w:rPr>
        <w:t xml:space="preserve"> a stala se jednou z nejrychleji rostoucích společností ve svém oboru na Slovensku. Více než 1</w:t>
      </w:r>
      <w:r w:rsidR="004B7096">
        <w:rPr>
          <w:rFonts w:cs="Open Sans"/>
          <w:i/>
          <w:iCs/>
          <w:sz w:val="20"/>
          <w:szCs w:val="20"/>
        </w:rPr>
        <w:t xml:space="preserve"> 0</w:t>
      </w:r>
      <w:r w:rsidR="00712072" w:rsidRPr="0085622D">
        <w:rPr>
          <w:rFonts w:cs="Open Sans"/>
          <w:i/>
          <w:iCs/>
          <w:sz w:val="20"/>
          <w:szCs w:val="20"/>
        </w:rPr>
        <w:t>00 odborníků působí ve všech 79 okresech Slovenska a stará se o téměř 1</w:t>
      </w:r>
      <w:r w:rsidR="00E92752">
        <w:rPr>
          <w:rFonts w:cs="Open Sans"/>
          <w:i/>
          <w:iCs/>
          <w:sz w:val="20"/>
          <w:szCs w:val="20"/>
        </w:rPr>
        <w:t>5</w:t>
      </w:r>
      <w:r w:rsidR="00712072" w:rsidRPr="0085622D">
        <w:rPr>
          <w:rFonts w:cs="Open Sans"/>
          <w:i/>
          <w:iCs/>
          <w:sz w:val="20"/>
          <w:szCs w:val="20"/>
        </w:rPr>
        <w:t>0 000 spokojených klientů.</w:t>
      </w:r>
    </w:p>
    <w:p w14:paraId="46965D77" w14:textId="77777777" w:rsidR="00C60B9C" w:rsidRDefault="00C60B9C" w:rsidP="00C00401">
      <w:pPr>
        <w:rPr>
          <w:rFonts w:cs="Open Sans"/>
          <w:sz w:val="20"/>
          <w:szCs w:val="20"/>
        </w:rPr>
      </w:pPr>
    </w:p>
    <w:p w14:paraId="5404066D" w14:textId="0DE962A9" w:rsidR="00C60B9C" w:rsidRDefault="00C60B9C" w:rsidP="009449C4">
      <w:pPr>
        <w:spacing w:after="0"/>
        <w:rPr>
          <w:rFonts w:cs="Open Sans"/>
          <w:b/>
          <w:bCs/>
        </w:rPr>
      </w:pPr>
      <w:r>
        <w:rPr>
          <w:rFonts w:cs="Open Sans"/>
          <w:b/>
          <w:bCs/>
        </w:rPr>
        <w:t>Kontakt pro média:</w:t>
      </w:r>
    </w:p>
    <w:p w14:paraId="5DD68EF2" w14:textId="68F29F80" w:rsidR="00C60B9C" w:rsidRDefault="00C60B9C" w:rsidP="009449C4">
      <w:pPr>
        <w:spacing w:after="0"/>
        <w:rPr>
          <w:rFonts w:cs="Open Sans"/>
        </w:rPr>
      </w:pPr>
      <w:r>
        <w:rPr>
          <w:rFonts w:cs="Open Sans"/>
        </w:rPr>
        <w:t>Crest Communications</w:t>
      </w:r>
    </w:p>
    <w:p w14:paraId="7651C779" w14:textId="43C7DE7E" w:rsidR="00C60B9C" w:rsidRDefault="006340CB" w:rsidP="009449C4">
      <w:pPr>
        <w:spacing w:after="0"/>
        <w:rPr>
          <w:rFonts w:cs="Open Sans"/>
        </w:rPr>
      </w:pPr>
      <w:r w:rsidRPr="006340CB">
        <w:rPr>
          <w:rFonts w:cs="Open Sans"/>
        </w:rPr>
        <w:t>Bára Wendlová</w:t>
      </w:r>
    </w:p>
    <w:p w14:paraId="42F0E8E7" w14:textId="281E3E08" w:rsidR="00C60B9C" w:rsidRDefault="006340CB" w:rsidP="009449C4">
      <w:pPr>
        <w:spacing w:after="0"/>
        <w:rPr>
          <w:rFonts w:cs="Open Sans"/>
        </w:rPr>
      </w:pPr>
      <w:hyperlink r:id="rId19" w:history="1">
        <w:r w:rsidRPr="00B3091D">
          <w:rPr>
            <w:rStyle w:val="Hypertextovodkaz"/>
            <w:rFonts w:cs="Open Sans"/>
          </w:rPr>
          <w:t>bara.wendlova@crestcom.cz</w:t>
        </w:r>
      </w:hyperlink>
    </w:p>
    <w:p w14:paraId="0076460C" w14:textId="4C706F5C" w:rsidR="00C60B9C" w:rsidRPr="00C60B9C" w:rsidRDefault="00C60B9C" w:rsidP="009449C4">
      <w:pPr>
        <w:spacing w:after="0"/>
        <w:rPr>
          <w:rFonts w:cs="Open Sans"/>
        </w:rPr>
      </w:pPr>
      <w:r>
        <w:rPr>
          <w:rFonts w:cs="Open Sans"/>
        </w:rPr>
        <w:t>737 0</w:t>
      </w:r>
      <w:r w:rsidR="006340CB">
        <w:rPr>
          <w:rFonts w:cs="Open Sans"/>
        </w:rPr>
        <w:t>80</w:t>
      </w:r>
      <w:r>
        <w:rPr>
          <w:rFonts w:cs="Open Sans"/>
        </w:rPr>
        <w:t xml:space="preserve"> </w:t>
      </w:r>
      <w:r w:rsidR="006340CB">
        <w:rPr>
          <w:rFonts w:cs="Open Sans"/>
        </w:rPr>
        <w:t>665</w:t>
      </w:r>
    </w:p>
    <w:sectPr w:rsidR="00C60B9C" w:rsidRPr="00C60B9C">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C5284" w14:textId="77777777" w:rsidR="001933EE" w:rsidRDefault="001933EE" w:rsidP="00C00401">
      <w:r>
        <w:separator/>
      </w:r>
    </w:p>
  </w:endnote>
  <w:endnote w:type="continuationSeparator" w:id="0">
    <w:p w14:paraId="419FA886" w14:textId="77777777" w:rsidR="001933EE" w:rsidRDefault="001933EE" w:rsidP="00C00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E791658" w14:paraId="7B7E4F7F" w14:textId="77777777" w:rsidTr="7E791658">
      <w:trPr>
        <w:trHeight w:val="300"/>
      </w:trPr>
      <w:tc>
        <w:tcPr>
          <w:tcW w:w="3020" w:type="dxa"/>
        </w:tcPr>
        <w:p w14:paraId="15343DB0" w14:textId="77777777" w:rsidR="7E791658" w:rsidRDefault="7E791658" w:rsidP="00C00401">
          <w:pPr>
            <w:pStyle w:val="Zhlav"/>
          </w:pPr>
        </w:p>
      </w:tc>
      <w:tc>
        <w:tcPr>
          <w:tcW w:w="3020" w:type="dxa"/>
        </w:tcPr>
        <w:p w14:paraId="102F4D46" w14:textId="77777777" w:rsidR="7E791658" w:rsidRDefault="7E791658" w:rsidP="00C00401">
          <w:pPr>
            <w:pStyle w:val="Zhlav"/>
          </w:pPr>
        </w:p>
      </w:tc>
      <w:tc>
        <w:tcPr>
          <w:tcW w:w="3020" w:type="dxa"/>
        </w:tcPr>
        <w:p w14:paraId="01B44316" w14:textId="77777777" w:rsidR="7E791658" w:rsidRDefault="7E791658" w:rsidP="00C00401">
          <w:pPr>
            <w:pStyle w:val="Zhlav"/>
          </w:pPr>
        </w:p>
      </w:tc>
    </w:tr>
  </w:tbl>
  <w:p w14:paraId="37BCB74C" w14:textId="77777777" w:rsidR="7E791658" w:rsidRDefault="7E791658" w:rsidP="00C0040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D0FEB" w14:textId="77777777" w:rsidR="001933EE" w:rsidRDefault="001933EE" w:rsidP="00C00401">
      <w:r>
        <w:separator/>
      </w:r>
    </w:p>
  </w:footnote>
  <w:footnote w:type="continuationSeparator" w:id="0">
    <w:p w14:paraId="2B84E7B1" w14:textId="77777777" w:rsidR="001933EE" w:rsidRDefault="001933EE" w:rsidP="00C00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4CC11" w14:textId="77777777" w:rsidR="009B404E" w:rsidRPr="00C00401" w:rsidRDefault="009B404E" w:rsidP="00C00401">
    <w:pPr>
      <w:pStyle w:val="Zahlavi"/>
    </w:pPr>
    <w:r w:rsidRPr="00C00401">
      <w:drawing>
        <wp:anchor distT="0" distB="0" distL="114300" distR="114300" simplePos="0" relativeHeight="251658240" behindDoc="0" locked="0" layoutInCell="1" allowOverlap="1" wp14:anchorId="6845EDC8" wp14:editId="5DC0020C">
          <wp:simplePos x="0" y="0"/>
          <wp:positionH relativeFrom="column">
            <wp:posOffset>4310380</wp:posOffset>
          </wp:positionH>
          <wp:positionV relativeFrom="paragraph">
            <wp:posOffset>-325755</wp:posOffset>
          </wp:positionV>
          <wp:extent cx="1895475" cy="768985"/>
          <wp:effectExtent l="0" t="0" r="9525" b="0"/>
          <wp:wrapSquare wrapText="bothSides"/>
          <wp:docPr id="399986389" name="Grafický 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6389" name="Grafický objekt 3999863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95475" cy="768985"/>
                  </a:xfrm>
                  <a:prstGeom prst="rect">
                    <a:avLst/>
                  </a:prstGeom>
                </pic:spPr>
              </pic:pic>
            </a:graphicData>
          </a:graphic>
        </wp:anchor>
      </w:drawing>
    </w:r>
  </w:p>
  <w:p w14:paraId="3D056159" w14:textId="77777777" w:rsidR="009B404E" w:rsidRDefault="009B404E" w:rsidP="00C0040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7135C"/>
    <w:multiLevelType w:val="hybridMultilevel"/>
    <w:tmpl w:val="88DCF7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0215095"/>
    <w:multiLevelType w:val="hybridMultilevel"/>
    <w:tmpl w:val="5CD0EC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63438E0"/>
    <w:multiLevelType w:val="multilevel"/>
    <w:tmpl w:val="335818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3B1F05"/>
    <w:multiLevelType w:val="multilevel"/>
    <w:tmpl w:val="5A8C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AC5539"/>
    <w:multiLevelType w:val="multilevel"/>
    <w:tmpl w:val="6A6621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EE29D4"/>
    <w:multiLevelType w:val="multilevel"/>
    <w:tmpl w:val="EAE63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836087"/>
    <w:multiLevelType w:val="multilevel"/>
    <w:tmpl w:val="EE18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BD040F"/>
    <w:multiLevelType w:val="multilevel"/>
    <w:tmpl w:val="D038A2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3E032A"/>
    <w:multiLevelType w:val="multilevel"/>
    <w:tmpl w:val="45FA1A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AA0531"/>
    <w:multiLevelType w:val="multilevel"/>
    <w:tmpl w:val="B1A455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A62F41"/>
    <w:multiLevelType w:val="multilevel"/>
    <w:tmpl w:val="0AF6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CF2EDC"/>
    <w:multiLevelType w:val="hybridMultilevel"/>
    <w:tmpl w:val="CC3CD7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3321472"/>
    <w:multiLevelType w:val="multilevel"/>
    <w:tmpl w:val="1E2854C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E0B305E"/>
    <w:multiLevelType w:val="hybridMultilevel"/>
    <w:tmpl w:val="3AE4BC7C"/>
    <w:lvl w:ilvl="0" w:tplc="8E32B94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72757161">
    <w:abstractNumId w:val="12"/>
  </w:num>
  <w:num w:numId="2" w16cid:durableId="363099003">
    <w:abstractNumId w:val="0"/>
  </w:num>
  <w:num w:numId="3" w16cid:durableId="1533155299">
    <w:abstractNumId w:val="8"/>
  </w:num>
  <w:num w:numId="4" w16cid:durableId="1809980726">
    <w:abstractNumId w:val="9"/>
  </w:num>
  <w:num w:numId="5" w16cid:durableId="1958484008">
    <w:abstractNumId w:val="7"/>
  </w:num>
  <w:num w:numId="6" w16cid:durableId="854686921">
    <w:abstractNumId w:val="2"/>
  </w:num>
  <w:num w:numId="7" w16cid:durableId="1984118866">
    <w:abstractNumId w:val="4"/>
  </w:num>
  <w:num w:numId="8" w16cid:durableId="128133814">
    <w:abstractNumId w:val="13"/>
  </w:num>
  <w:num w:numId="9" w16cid:durableId="1499270494">
    <w:abstractNumId w:val="10"/>
  </w:num>
  <w:num w:numId="10" w16cid:durableId="1155218835">
    <w:abstractNumId w:val="3"/>
  </w:num>
  <w:num w:numId="11" w16cid:durableId="1201473057">
    <w:abstractNumId w:val="5"/>
  </w:num>
  <w:num w:numId="12" w16cid:durableId="1603875942">
    <w:abstractNumId w:val="11"/>
  </w:num>
  <w:num w:numId="13" w16cid:durableId="1193878460">
    <w:abstractNumId w:val="1"/>
  </w:num>
  <w:num w:numId="14" w16cid:durableId="20418577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96"/>
    <w:rsid w:val="0000021F"/>
    <w:rsid w:val="00001B23"/>
    <w:rsid w:val="00001B35"/>
    <w:rsid w:val="00004FFD"/>
    <w:rsid w:val="00005DFE"/>
    <w:rsid w:val="0000658B"/>
    <w:rsid w:val="000073D8"/>
    <w:rsid w:val="0000794B"/>
    <w:rsid w:val="00010A63"/>
    <w:rsid w:val="00010B20"/>
    <w:rsid w:val="000130A7"/>
    <w:rsid w:val="000156C5"/>
    <w:rsid w:val="000165AA"/>
    <w:rsid w:val="000166FB"/>
    <w:rsid w:val="000167C8"/>
    <w:rsid w:val="00016F51"/>
    <w:rsid w:val="000177F2"/>
    <w:rsid w:val="000205CA"/>
    <w:rsid w:val="000232BB"/>
    <w:rsid w:val="00025614"/>
    <w:rsid w:val="00027827"/>
    <w:rsid w:val="00030C15"/>
    <w:rsid w:val="0003140A"/>
    <w:rsid w:val="00031FAB"/>
    <w:rsid w:val="00032B9B"/>
    <w:rsid w:val="00032BF6"/>
    <w:rsid w:val="000344D4"/>
    <w:rsid w:val="0003572F"/>
    <w:rsid w:val="000357C9"/>
    <w:rsid w:val="00035827"/>
    <w:rsid w:val="00035FAF"/>
    <w:rsid w:val="000370E4"/>
    <w:rsid w:val="00037794"/>
    <w:rsid w:val="00041CF6"/>
    <w:rsid w:val="0004389E"/>
    <w:rsid w:val="000442A5"/>
    <w:rsid w:val="00044FC3"/>
    <w:rsid w:val="000456D8"/>
    <w:rsid w:val="000458D0"/>
    <w:rsid w:val="000460C4"/>
    <w:rsid w:val="00046406"/>
    <w:rsid w:val="00046FCB"/>
    <w:rsid w:val="000514DD"/>
    <w:rsid w:val="00052C56"/>
    <w:rsid w:val="00055DF8"/>
    <w:rsid w:val="00055FE9"/>
    <w:rsid w:val="00057716"/>
    <w:rsid w:val="000611AF"/>
    <w:rsid w:val="000625FE"/>
    <w:rsid w:val="00063A45"/>
    <w:rsid w:val="00063B10"/>
    <w:rsid w:val="000647F4"/>
    <w:rsid w:val="00065953"/>
    <w:rsid w:val="000662C5"/>
    <w:rsid w:val="00070171"/>
    <w:rsid w:val="00072048"/>
    <w:rsid w:val="000725B0"/>
    <w:rsid w:val="00072C62"/>
    <w:rsid w:val="00073C2D"/>
    <w:rsid w:val="00074C4C"/>
    <w:rsid w:val="00075457"/>
    <w:rsid w:val="000761B4"/>
    <w:rsid w:val="00076806"/>
    <w:rsid w:val="00076EE5"/>
    <w:rsid w:val="0008013E"/>
    <w:rsid w:val="000816F4"/>
    <w:rsid w:val="0008245D"/>
    <w:rsid w:val="000828F2"/>
    <w:rsid w:val="00083A38"/>
    <w:rsid w:val="00083CAE"/>
    <w:rsid w:val="0008658B"/>
    <w:rsid w:val="000873CA"/>
    <w:rsid w:val="000874D6"/>
    <w:rsid w:val="000917FE"/>
    <w:rsid w:val="00091A0C"/>
    <w:rsid w:val="00091AB5"/>
    <w:rsid w:val="00092A5C"/>
    <w:rsid w:val="00092FF4"/>
    <w:rsid w:val="00094ABB"/>
    <w:rsid w:val="000962CF"/>
    <w:rsid w:val="000970DD"/>
    <w:rsid w:val="000A025B"/>
    <w:rsid w:val="000A10EE"/>
    <w:rsid w:val="000A1203"/>
    <w:rsid w:val="000A22D0"/>
    <w:rsid w:val="000A2FCE"/>
    <w:rsid w:val="000A4128"/>
    <w:rsid w:val="000A5BC8"/>
    <w:rsid w:val="000B0146"/>
    <w:rsid w:val="000B18EC"/>
    <w:rsid w:val="000B3761"/>
    <w:rsid w:val="000B3F78"/>
    <w:rsid w:val="000B491A"/>
    <w:rsid w:val="000B53EF"/>
    <w:rsid w:val="000B5540"/>
    <w:rsid w:val="000B6269"/>
    <w:rsid w:val="000B6644"/>
    <w:rsid w:val="000B799B"/>
    <w:rsid w:val="000C1F47"/>
    <w:rsid w:val="000C32FA"/>
    <w:rsid w:val="000C4389"/>
    <w:rsid w:val="000D1903"/>
    <w:rsid w:val="000D5055"/>
    <w:rsid w:val="000D5103"/>
    <w:rsid w:val="000D6645"/>
    <w:rsid w:val="000D6A46"/>
    <w:rsid w:val="000D6D02"/>
    <w:rsid w:val="000E0245"/>
    <w:rsid w:val="000E0D1B"/>
    <w:rsid w:val="000E157E"/>
    <w:rsid w:val="000E2A8F"/>
    <w:rsid w:val="000E6A0D"/>
    <w:rsid w:val="000F2B58"/>
    <w:rsid w:val="000F3C52"/>
    <w:rsid w:val="000F6513"/>
    <w:rsid w:val="0010033D"/>
    <w:rsid w:val="00100EF2"/>
    <w:rsid w:val="00102EE3"/>
    <w:rsid w:val="00103C5D"/>
    <w:rsid w:val="00112630"/>
    <w:rsid w:val="001132AB"/>
    <w:rsid w:val="00114A22"/>
    <w:rsid w:val="00116AFB"/>
    <w:rsid w:val="00121E7F"/>
    <w:rsid w:val="00123A82"/>
    <w:rsid w:val="00123CBB"/>
    <w:rsid w:val="00126081"/>
    <w:rsid w:val="0012633D"/>
    <w:rsid w:val="00126A40"/>
    <w:rsid w:val="00126CAB"/>
    <w:rsid w:val="00130CD5"/>
    <w:rsid w:val="001326E1"/>
    <w:rsid w:val="001349B3"/>
    <w:rsid w:val="00136991"/>
    <w:rsid w:val="001369B5"/>
    <w:rsid w:val="001376CF"/>
    <w:rsid w:val="00140D71"/>
    <w:rsid w:val="00141266"/>
    <w:rsid w:val="00141690"/>
    <w:rsid w:val="001429AE"/>
    <w:rsid w:val="00145A00"/>
    <w:rsid w:val="001474A8"/>
    <w:rsid w:val="00151589"/>
    <w:rsid w:val="00151753"/>
    <w:rsid w:val="001529F1"/>
    <w:rsid w:val="00154E66"/>
    <w:rsid w:val="00155502"/>
    <w:rsid w:val="00160E3C"/>
    <w:rsid w:val="00161442"/>
    <w:rsid w:val="00161DEA"/>
    <w:rsid w:val="00163105"/>
    <w:rsid w:val="001653DF"/>
    <w:rsid w:val="00165C6C"/>
    <w:rsid w:val="001665F9"/>
    <w:rsid w:val="001666F9"/>
    <w:rsid w:val="00166AF9"/>
    <w:rsid w:val="001671B0"/>
    <w:rsid w:val="001700C2"/>
    <w:rsid w:val="00170800"/>
    <w:rsid w:val="001710AF"/>
    <w:rsid w:val="0017134D"/>
    <w:rsid w:val="001726F3"/>
    <w:rsid w:val="00172E17"/>
    <w:rsid w:val="00180E6A"/>
    <w:rsid w:val="00183600"/>
    <w:rsid w:val="00183FB6"/>
    <w:rsid w:val="001842E5"/>
    <w:rsid w:val="001850C3"/>
    <w:rsid w:val="00187004"/>
    <w:rsid w:val="0018739C"/>
    <w:rsid w:val="001876D3"/>
    <w:rsid w:val="0019024B"/>
    <w:rsid w:val="001932B1"/>
    <w:rsid w:val="001933EE"/>
    <w:rsid w:val="001946FC"/>
    <w:rsid w:val="00197F73"/>
    <w:rsid w:val="001A06AC"/>
    <w:rsid w:val="001A0D25"/>
    <w:rsid w:val="001A1292"/>
    <w:rsid w:val="001A1D0A"/>
    <w:rsid w:val="001A2107"/>
    <w:rsid w:val="001A21A3"/>
    <w:rsid w:val="001A35E3"/>
    <w:rsid w:val="001A43FC"/>
    <w:rsid w:val="001A4F1C"/>
    <w:rsid w:val="001B0607"/>
    <w:rsid w:val="001B3538"/>
    <w:rsid w:val="001B4EA0"/>
    <w:rsid w:val="001B5BA6"/>
    <w:rsid w:val="001C0693"/>
    <w:rsid w:val="001C1F70"/>
    <w:rsid w:val="001C2B99"/>
    <w:rsid w:val="001C434C"/>
    <w:rsid w:val="001C580D"/>
    <w:rsid w:val="001C6F2E"/>
    <w:rsid w:val="001C7341"/>
    <w:rsid w:val="001D072D"/>
    <w:rsid w:val="001D10AA"/>
    <w:rsid w:val="001D1479"/>
    <w:rsid w:val="001D24B7"/>
    <w:rsid w:val="001D279C"/>
    <w:rsid w:val="001D2C8C"/>
    <w:rsid w:val="001D4EB5"/>
    <w:rsid w:val="001D588D"/>
    <w:rsid w:val="001D598E"/>
    <w:rsid w:val="001E080B"/>
    <w:rsid w:val="001E1289"/>
    <w:rsid w:val="001E302B"/>
    <w:rsid w:val="001E30CC"/>
    <w:rsid w:val="001E68DC"/>
    <w:rsid w:val="001E6AB9"/>
    <w:rsid w:val="001E6F3F"/>
    <w:rsid w:val="001E6F4D"/>
    <w:rsid w:val="001E7717"/>
    <w:rsid w:val="001F00A7"/>
    <w:rsid w:val="001F250E"/>
    <w:rsid w:val="001F4105"/>
    <w:rsid w:val="001F44D8"/>
    <w:rsid w:val="002029CF"/>
    <w:rsid w:val="002049BE"/>
    <w:rsid w:val="00204ED4"/>
    <w:rsid w:val="00207B4D"/>
    <w:rsid w:val="00210700"/>
    <w:rsid w:val="002113C3"/>
    <w:rsid w:val="002119CD"/>
    <w:rsid w:val="00211D63"/>
    <w:rsid w:val="00213647"/>
    <w:rsid w:val="00213ED1"/>
    <w:rsid w:val="002141DB"/>
    <w:rsid w:val="00214205"/>
    <w:rsid w:val="0021451A"/>
    <w:rsid w:val="002157D5"/>
    <w:rsid w:val="00215E72"/>
    <w:rsid w:val="002160C4"/>
    <w:rsid w:val="00216DBA"/>
    <w:rsid w:val="00217258"/>
    <w:rsid w:val="002176F9"/>
    <w:rsid w:val="00217BE6"/>
    <w:rsid w:val="00217E22"/>
    <w:rsid w:val="00221487"/>
    <w:rsid w:val="0022158E"/>
    <w:rsid w:val="00221B94"/>
    <w:rsid w:val="00222C93"/>
    <w:rsid w:val="00224B01"/>
    <w:rsid w:val="002303EC"/>
    <w:rsid w:val="00233E02"/>
    <w:rsid w:val="00234369"/>
    <w:rsid w:val="002344D8"/>
    <w:rsid w:val="00234D95"/>
    <w:rsid w:val="00236FB7"/>
    <w:rsid w:val="002379C0"/>
    <w:rsid w:val="00241F37"/>
    <w:rsid w:val="00244FD3"/>
    <w:rsid w:val="00245AAA"/>
    <w:rsid w:val="002505B0"/>
    <w:rsid w:val="00251351"/>
    <w:rsid w:val="0025211B"/>
    <w:rsid w:val="002521C9"/>
    <w:rsid w:val="002526C5"/>
    <w:rsid w:val="00257F3E"/>
    <w:rsid w:val="00260F8F"/>
    <w:rsid w:val="00261CA3"/>
    <w:rsid w:val="00263614"/>
    <w:rsid w:val="002639B4"/>
    <w:rsid w:val="00271C46"/>
    <w:rsid w:val="00273A05"/>
    <w:rsid w:val="00274D60"/>
    <w:rsid w:val="00276880"/>
    <w:rsid w:val="00276C6C"/>
    <w:rsid w:val="00276F7D"/>
    <w:rsid w:val="002772E1"/>
    <w:rsid w:val="00280C2B"/>
    <w:rsid w:val="00281BB4"/>
    <w:rsid w:val="00284142"/>
    <w:rsid w:val="002876FC"/>
    <w:rsid w:val="00287DF5"/>
    <w:rsid w:val="002905E6"/>
    <w:rsid w:val="0029083A"/>
    <w:rsid w:val="00292F00"/>
    <w:rsid w:val="0029488E"/>
    <w:rsid w:val="00295A20"/>
    <w:rsid w:val="002A007D"/>
    <w:rsid w:val="002A1734"/>
    <w:rsid w:val="002A1B55"/>
    <w:rsid w:val="002A1EE5"/>
    <w:rsid w:val="002A21E4"/>
    <w:rsid w:val="002A32F4"/>
    <w:rsid w:val="002A53DA"/>
    <w:rsid w:val="002A5D88"/>
    <w:rsid w:val="002A62CB"/>
    <w:rsid w:val="002B13B2"/>
    <w:rsid w:val="002B64F1"/>
    <w:rsid w:val="002B70E7"/>
    <w:rsid w:val="002C2E3A"/>
    <w:rsid w:val="002C382A"/>
    <w:rsid w:val="002C59EB"/>
    <w:rsid w:val="002C5A45"/>
    <w:rsid w:val="002C60DA"/>
    <w:rsid w:val="002D21FA"/>
    <w:rsid w:val="002D2EC6"/>
    <w:rsid w:val="002D4EB8"/>
    <w:rsid w:val="002D4EE4"/>
    <w:rsid w:val="002E07EE"/>
    <w:rsid w:val="002E0CCF"/>
    <w:rsid w:val="002E1AF8"/>
    <w:rsid w:val="002E22C9"/>
    <w:rsid w:val="002E36A6"/>
    <w:rsid w:val="002E54F5"/>
    <w:rsid w:val="002E6475"/>
    <w:rsid w:val="002E7709"/>
    <w:rsid w:val="002E7C7D"/>
    <w:rsid w:val="002F0D47"/>
    <w:rsid w:val="002F558C"/>
    <w:rsid w:val="002F5EC2"/>
    <w:rsid w:val="002F5FAF"/>
    <w:rsid w:val="002F716A"/>
    <w:rsid w:val="00300545"/>
    <w:rsid w:val="003024F0"/>
    <w:rsid w:val="00303617"/>
    <w:rsid w:val="0030492E"/>
    <w:rsid w:val="003060EB"/>
    <w:rsid w:val="003066C2"/>
    <w:rsid w:val="00306FF7"/>
    <w:rsid w:val="00307B7B"/>
    <w:rsid w:val="00307DE5"/>
    <w:rsid w:val="00310F86"/>
    <w:rsid w:val="003144D8"/>
    <w:rsid w:val="00315B04"/>
    <w:rsid w:val="00315C3A"/>
    <w:rsid w:val="00317268"/>
    <w:rsid w:val="00317763"/>
    <w:rsid w:val="00320C20"/>
    <w:rsid w:val="0032315D"/>
    <w:rsid w:val="00325C24"/>
    <w:rsid w:val="0033053C"/>
    <w:rsid w:val="00330807"/>
    <w:rsid w:val="00330F57"/>
    <w:rsid w:val="00331594"/>
    <w:rsid w:val="003319EC"/>
    <w:rsid w:val="00332E89"/>
    <w:rsid w:val="00333D22"/>
    <w:rsid w:val="00334FAF"/>
    <w:rsid w:val="00335646"/>
    <w:rsid w:val="00340F69"/>
    <w:rsid w:val="00341989"/>
    <w:rsid w:val="00342AF0"/>
    <w:rsid w:val="003447BB"/>
    <w:rsid w:val="00347F9F"/>
    <w:rsid w:val="00350AAF"/>
    <w:rsid w:val="00350F2D"/>
    <w:rsid w:val="00351D19"/>
    <w:rsid w:val="0035269E"/>
    <w:rsid w:val="00352A2A"/>
    <w:rsid w:val="0035357F"/>
    <w:rsid w:val="003601CF"/>
    <w:rsid w:val="003633AD"/>
    <w:rsid w:val="003657AB"/>
    <w:rsid w:val="00370622"/>
    <w:rsid w:val="00370FC7"/>
    <w:rsid w:val="0037171D"/>
    <w:rsid w:val="00371FF8"/>
    <w:rsid w:val="00373847"/>
    <w:rsid w:val="003748A7"/>
    <w:rsid w:val="003760BD"/>
    <w:rsid w:val="00376685"/>
    <w:rsid w:val="00376B28"/>
    <w:rsid w:val="0037762B"/>
    <w:rsid w:val="00377D0C"/>
    <w:rsid w:val="00377D97"/>
    <w:rsid w:val="00380ED4"/>
    <w:rsid w:val="003815E3"/>
    <w:rsid w:val="003820CE"/>
    <w:rsid w:val="00382E6E"/>
    <w:rsid w:val="00384151"/>
    <w:rsid w:val="00387642"/>
    <w:rsid w:val="003915C5"/>
    <w:rsid w:val="00397C9A"/>
    <w:rsid w:val="003A04E7"/>
    <w:rsid w:val="003A162E"/>
    <w:rsid w:val="003A1803"/>
    <w:rsid w:val="003A2D44"/>
    <w:rsid w:val="003A354B"/>
    <w:rsid w:val="003A56E8"/>
    <w:rsid w:val="003A607A"/>
    <w:rsid w:val="003B238C"/>
    <w:rsid w:val="003B23D1"/>
    <w:rsid w:val="003B4005"/>
    <w:rsid w:val="003B4C87"/>
    <w:rsid w:val="003B6A74"/>
    <w:rsid w:val="003C0112"/>
    <w:rsid w:val="003C05F6"/>
    <w:rsid w:val="003C1A63"/>
    <w:rsid w:val="003C6BEA"/>
    <w:rsid w:val="003C78E8"/>
    <w:rsid w:val="003C7AB4"/>
    <w:rsid w:val="003D045C"/>
    <w:rsid w:val="003D0D6C"/>
    <w:rsid w:val="003D2348"/>
    <w:rsid w:val="003D2B7B"/>
    <w:rsid w:val="003D58BA"/>
    <w:rsid w:val="003D61CB"/>
    <w:rsid w:val="003D66CE"/>
    <w:rsid w:val="003E1DFE"/>
    <w:rsid w:val="003E2E09"/>
    <w:rsid w:val="003E396C"/>
    <w:rsid w:val="003E3BF6"/>
    <w:rsid w:val="003E5D6E"/>
    <w:rsid w:val="003F20AC"/>
    <w:rsid w:val="003F2B6E"/>
    <w:rsid w:val="003F2DE9"/>
    <w:rsid w:val="003F3774"/>
    <w:rsid w:val="003F6CED"/>
    <w:rsid w:val="00403326"/>
    <w:rsid w:val="004122B4"/>
    <w:rsid w:val="00413DF2"/>
    <w:rsid w:val="00414E7C"/>
    <w:rsid w:val="00415388"/>
    <w:rsid w:val="00415B19"/>
    <w:rsid w:val="00415D66"/>
    <w:rsid w:val="00416592"/>
    <w:rsid w:val="004173C5"/>
    <w:rsid w:val="004200A0"/>
    <w:rsid w:val="004204A7"/>
    <w:rsid w:val="0042374E"/>
    <w:rsid w:val="00423A41"/>
    <w:rsid w:val="004240D9"/>
    <w:rsid w:val="0042592F"/>
    <w:rsid w:val="004261C0"/>
    <w:rsid w:val="00427184"/>
    <w:rsid w:val="0042731D"/>
    <w:rsid w:val="00430FEE"/>
    <w:rsid w:val="0043125B"/>
    <w:rsid w:val="00431921"/>
    <w:rsid w:val="00432F8F"/>
    <w:rsid w:val="00433265"/>
    <w:rsid w:val="0043437F"/>
    <w:rsid w:val="00435F26"/>
    <w:rsid w:val="00437603"/>
    <w:rsid w:val="004447EB"/>
    <w:rsid w:val="00445B8E"/>
    <w:rsid w:val="004461D9"/>
    <w:rsid w:val="00446A76"/>
    <w:rsid w:val="00452C38"/>
    <w:rsid w:val="004568B8"/>
    <w:rsid w:val="004630DE"/>
    <w:rsid w:val="00463F22"/>
    <w:rsid w:val="00465D61"/>
    <w:rsid w:val="00465E22"/>
    <w:rsid w:val="00466237"/>
    <w:rsid w:val="004665DB"/>
    <w:rsid w:val="00467561"/>
    <w:rsid w:val="00467FC4"/>
    <w:rsid w:val="00471A81"/>
    <w:rsid w:val="004741F4"/>
    <w:rsid w:val="00476146"/>
    <w:rsid w:val="00476C89"/>
    <w:rsid w:val="004777C9"/>
    <w:rsid w:val="00477D14"/>
    <w:rsid w:val="00480BE8"/>
    <w:rsid w:val="00480D15"/>
    <w:rsid w:val="00481BA9"/>
    <w:rsid w:val="00483220"/>
    <w:rsid w:val="00483610"/>
    <w:rsid w:val="004852AE"/>
    <w:rsid w:val="00485C48"/>
    <w:rsid w:val="00485FF4"/>
    <w:rsid w:val="00486147"/>
    <w:rsid w:val="004866AD"/>
    <w:rsid w:val="004877F4"/>
    <w:rsid w:val="00490009"/>
    <w:rsid w:val="004907BA"/>
    <w:rsid w:val="00490EC1"/>
    <w:rsid w:val="0049178B"/>
    <w:rsid w:val="004924BD"/>
    <w:rsid w:val="004942A2"/>
    <w:rsid w:val="0049585A"/>
    <w:rsid w:val="00496EAF"/>
    <w:rsid w:val="004A1E82"/>
    <w:rsid w:val="004A2C0D"/>
    <w:rsid w:val="004A35C4"/>
    <w:rsid w:val="004A4993"/>
    <w:rsid w:val="004A4E19"/>
    <w:rsid w:val="004B10CA"/>
    <w:rsid w:val="004B2C36"/>
    <w:rsid w:val="004B33BF"/>
    <w:rsid w:val="004B5EC1"/>
    <w:rsid w:val="004B651F"/>
    <w:rsid w:val="004B7096"/>
    <w:rsid w:val="004C26FE"/>
    <w:rsid w:val="004C3812"/>
    <w:rsid w:val="004C50E4"/>
    <w:rsid w:val="004C5C16"/>
    <w:rsid w:val="004C5D53"/>
    <w:rsid w:val="004C67E0"/>
    <w:rsid w:val="004C74C2"/>
    <w:rsid w:val="004D030F"/>
    <w:rsid w:val="004D127B"/>
    <w:rsid w:val="004D2462"/>
    <w:rsid w:val="004D249B"/>
    <w:rsid w:val="004D386B"/>
    <w:rsid w:val="004D3C32"/>
    <w:rsid w:val="004D53B6"/>
    <w:rsid w:val="004D66A4"/>
    <w:rsid w:val="004D7882"/>
    <w:rsid w:val="004E35EB"/>
    <w:rsid w:val="004E41B1"/>
    <w:rsid w:val="004E456D"/>
    <w:rsid w:val="004E5C13"/>
    <w:rsid w:val="004E6F7B"/>
    <w:rsid w:val="004E78A7"/>
    <w:rsid w:val="004F2062"/>
    <w:rsid w:val="004F4F21"/>
    <w:rsid w:val="004F6C36"/>
    <w:rsid w:val="005002F0"/>
    <w:rsid w:val="0050184A"/>
    <w:rsid w:val="00501FC9"/>
    <w:rsid w:val="005037AB"/>
    <w:rsid w:val="00510476"/>
    <w:rsid w:val="00511218"/>
    <w:rsid w:val="00511492"/>
    <w:rsid w:val="00514BA1"/>
    <w:rsid w:val="00517194"/>
    <w:rsid w:val="0052179A"/>
    <w:rsid w:val="005219C6"/>
    <w:rsid w:val="00523422"/>
    <w:rsid w:val="005234FF"/>
    <w:rsid w:val="00523961"/>
    <w:rsid w:val="00524CF0"/>
    <w:rsid w:val="005259FB"/>
    <w:rsid w:val="00526D07"/>
    <w:rsid w:val="0052714D"/>
    <w:rsid w:val="00527B9A"/>
    <w:rsid w:val="00527F93"/>
    <w:rsid w:val="00530530"/>
    <w:rsid w:val="00530E8C"/>
    <w:rsid w:val="005334C2"/>
    <w:rsid w:val="00533D3B"/>
    <w:rsid w:val="005348C6"/>
    <w:rsid w:val="005352F5"/>
    <w:rsid w:val="00536896"/>
    <w:rsid w:val="00540518"/>
    <w:rsid w:val="00542979"/>
    <w:rsid w:val="005436D2"/>
    <w:rsid w:val="00543CB0"/>
    <w:rsid w:val="005445B6"/>
    <w:rsid w:val="00545980"/>
    <w:rsid w:val="00547331"/>
    <w:rsid w:val="00547822"/>
    <w:rsid w:val="00547F33"/>
    <w:rsid w:val="00552D7D"/>
    <w:rsid w:val="00555ECD"/>
    <w:rsid w:val="005564B3"/>
    <w:rsid w:val="00556F99"/>
    <w:rsid w:val="0055794D"/>
    <w:rsid w:val="00557960"/>
    <w:rsid w:val="00557DFF"/>
    <w:rsid w:val="00562B35"/>
    <w:rsid w:val="00562D26"/>
    <w:rsid w:val="00567B61"/>
    <w:rsid w:val="00567ED9"/>
    <w:rsid w:val="00567FA0"/>
    <w:rsid w:val="005708F1"/>
    <w:rsid w:val="00572FC0"/>
    <w:rsid w:val="00573667"/>
    <w:rsid w:val="005737A5"/>
    <w:rsid w:val="00574A21"/>
    <w:rsid w:val="00575099"/>
    <w:rsid w:val="0057569E"/>
    <w:rsid w:val="0057650B"/>
    <w:rsid w:val="0057733B"/>
    <w:rsid w:val="00581AC6"/>
    <w:rsid w:val="00581FDA"/>
    <w:rsid w:val="00583B7A"/>
    <w:rsid w:val="00583C0E"/>
    <w:rsid w:val="00585167"/>
    <w:rsid w:val="00585A8C"/>
    <w:rsid w:val="005903D0"/>
    <w:rsid w:val="005930D5"/>
    <w:rsid w:val="005936A5"/>
    <w:rsid w:val="005970E4"/>
    <w:rsid w:val="00597FB7"/>
    <w:rsid w:val="005A0029"/>
    <w:rsid w:val="005A2153"/>
    <w:rsid w:val="005A3916"/>
    <w:rsid w:val="005A3AF4"/>
    <w:rsid w:val="005A3BF5"/>
    <w:rsid w:val="005A4358"/>
    <w:rsid w:val="005A595A"/>
    <w:rsid w:val="005A6B95"/>
    <w:rsid w:val="005B2544"/>
    <w:rsid w:val="005B27B1"/>
    <w:rsid w:val="005B2AF7"/>
    <w:rsid w:val="005B4102"/>
    <w:rsid w:val="005B48CF"/>
    <w:rsid w:val="005B518F"/>
    <w:rsid w:val="005B55F4"/>
    <w:rsid w:val="005B5649"/>
    <w:rsid w:val="005B5F6E"/>
    <w:rsid w:val="005B6B51"/>
    <w:rsid w:val="005C00E6"/>
    <w:rsid w:val="005C1922"/>
    <w:rsid w:val="005C3067"/>
    <w:rsid w:val="005C3118"/>
    <w:rsid w:val="005C3384"/>
    <w:rsid w:val="005C41E6"/>
    <w:rsid w:val="005C43E7"/>
    <w:rsid w:val="005C46D2"/>
    <w:rsid w:val="005C5272"/>
    <w:rsid w:val="005C5F49"/>
    <w:rsid w:val="005C7588"/>
    <w:rsid w:val="005C77FF"/>
    <w:rsid w:val="005D16E9"/>
    <w:rsid w:val="005D2051"/>
    <w:rsid w:val="005D2443"/>
    <w:rsid w:val="005D2E94"/>
    <w:rsid w:val="005D3A25"/>
    <w:rsid w:val="005D3C12"/>
    <w:rsid w:val="005D48A0"/>
    <w:rsid w:val="005D5F6D"/>
    <w:rsid w:val="005E261B"/>
    <w:rsid w:val="005E2C7A"/>
    <w:rsid w:val="005E3B20"/>
    <w:rsid w:val="005E79B1"/>
    <w:rsid w:val="005F5D29"/>
    <w:rsid w:val="005F7916"/>
    <w:rsid w:val="00601121"/>
    <w:rsid w:val="006017A0"/>
    <w:rsid w:val="00601E6A"/>
    <w:rsid w:val="0060314C"/>
    <w:rsid w:val="0060368E"/>
    <w:rsid w:val="00604BAA"/>
    <w:rsid w:val="00605533"/>
    <w:rsid w:val="00605586"/>
    <w:rsid w:val="006101D7"/>
    <w:rsid w:val="00614953"/>
    <w:rsid w:val="00614E23"/>
    <w:rsid w:val="0061589B"/>
    <w:rsid w:val="006164E5"/>
    <w:rsid w:val="0061675A"/>
    <w:rsid w:val="0061730E"/>
    <w:rsid w:val="00620DD7"/>
    <w:rsid w:val="00624221"/>
    <w:rsid w:val="00625046"/>
    <w:rsid w:val="00625B35"/>
    <w:rsid w:val="00625B6D"/>
    <w:rsid w:val="0062602A"/>
    <w:rsid w:val="006261F9"/>
    <w:rsid w:val="00627190"/>
    <w:rsid w:val="00627B68"/>
    <w:rsid w:val="00632F5C"/>
    <w:rsid w:val="00633335"/>
    <w:rsid w:val="00633408"/>
    <w:rsid w:val="00633ADD"/>
    <w:rsid w:val="006340CB"/>
    <w:rsid w:val="0063512A"/>
    <w:rsid w:val="0063692F"/>
    <w:rsid w:val="00636E48"/>
    <w:rsid w:val="006375DA"/>
    <w:rsid w:val="00640A81"/>
    <w:rsid w:val="00640C88"/>
    <w:rsid w:val="00641FD4"/>
    <w:rsid w:val="00642442"/>
    <w:rsid w:val="00642B26"/>
    <w:rsid w:val="00645879"/>
    <w:rsid w:val="00646452"/>
    <w:rsid w:val="00646D90"/>
    <w:rsid w:val="00646FA2"/>
    <w:rsid w:val="006526AF"/>
    <w:rsid w:val="006533F6"/>
    <w:rsid w:val="006536C1"/>
    <w:rsid w:val="0065455C"/>
    <w:rsid w:val="0065529F"/>
    <w:rsid w:val="006569AC"/>
    <w:rsid w:val="00657A80"/>
    <w:rsid w:val="006628BF"/>
    <w:rsid w:val="00662DD9"/>
    <w:rsid w:val="00667DC3"/>
    <w:rsid w:val="00670042"/>
    <w:rsid w:val="006709B2"/>
    <w:rsid w:val="00670ACD"/>
    <w:rsid w:val="00671152"/>
    <w:rsid w:val="0067199E"/>
    <w:rsid w:val="006736A5"/>
    <w:rsid w:val="00675641"/>
    <w:rsid w:val="00676954"/>
    <w:rsid w:val="00676B63"/>
    <w:rsid w:val="0068081E"/>
    <w:rsid w:val="00680B9D"/>
    <w:rsid w:val="0068289E"/>
    <w:rsid w:val="00682902"/>
    <w:rsid w:val="0068301F"/>
    <w:rsid w:val="00684354"/>
    <w:rsid w:val="006848CD"/>
    <w:rsid w:val="00684A60"/>
    <w:rsid w:val="00687446"/>
    <w:rsid w:val="00690362"/>
    <w:rsid w:val="00690A80"/>
    <w:rsid w:val="006924E0"/>
    <w:rsid w:val="0069527F"/>
    <w:rsid w:val="0069560E"/>
    <w:rsid w:val="0069578A"/>
    <w:rsid w:val="00696E39"/>
    <w:rsid w:val="00697A6C"/>
    <w:rsid w:val="00697C05"/>
    <w:rsid w:val="00697FD8"/>
    <w:rsid w:val="006A1252"/>
    <w:rsid w:val="006A1663"/>
    <w:rsid w:val="006A42E5"/>
    <w:rsid w:val="006A5A1E"/>
    <w:rsid w:val="006A607D"/>
    <w:rsid w:val="006A68AF"/>
    <w:rsid w:val="006A6AF3"/>
    <w:rsid w:val="006A6E08"/>
    <w:rsid w:val="006A78CB"/>
    <w:rsid w:val="006B30FD"/>
    <w:rsid w:val="006B3147"/>
    <w:rsid w:val="006B5AC0"/>
    <w:rsid w:val="006B5CF3"/>
    <w:rsid w:val="006B7E92"/>
    <w:rsid w:val="006C0694"/>
    <w:rsid w:val="006C26BA"/>
    <w:rsid w:val="006C2B06"/>
    <w:rsid w:val="006C308A"/>
    <w:rsid w:val="006C3AD8"/>
    <w:rsid w:val="006C4423"/>
    <w:rsid w:val="006C4CF0"/>
    <w:rsid w:val="006C541F"/>
    <w:rsid w:val="006D0815"/>
    <w:rsid w:val="006D2C9F"/>
    <w:rsid w:val="006D3F48"/>
    <w:rsid w:val="006D596E"/>
    <w:rsid w:val="006D784C"/>
    <w:rsid w:val="006E0E12"/>
    <w:rsid w:val="006E111A"/>
    <w:rsid w:val="006E290E"/>
    <w:rsid w:val="006E2CB7"/>
    <w:rsid w:val="006E3B9F"/>
    <w:rsid w:val="006E4179"/>
    <w:rsid w:val="006E4B11"/>
    <w:rsid w:val="006E4D69"/>
    <w:rsid w:val="006E576A"/>
    <w:rsid w:val="006E5E5C"/>
    <w:rsid w:val="006E6B5A"/>
    <w:rsid w:val="006E7408"/>
    <w:rsid w:val="006F00A9"/>
    <w:rsid w:val="006F14CC"/>
    <w:rsid w:val="006F1D3A"/>
    <w:rsid w:val="006F26F7"/>
    <w:rsid w:val="006F2B8E"/>
    <w:rsid w:val="006F3E9F"/>
    <w:rsid w:val="006F50FA"/>
    <w:rsid w:val="006F5A5A"/>
    <w:rsid w:val="006F64EE"/>
    <w:rsid w:val="006F6884"/>
    <w:rsid w:val="006F7EA4"/>
    <w:rsid w:val="00700A3E"/>
    <w:rsid w:val="00701655"/>
    <w:rsid w:val="00701CE2"/>
    <w:rsid w:val="00702BC1"/>
    <w:rsid w:val="007034DF"/>
    <w:rsid w:val="0070424B"/>
    <w:rsid w:val="00705139"/>
    <w:rsid w:val="0070582A"/>
    <w:rsid w:val="00712072"/>
    <w:rsid w:val="007123ED"/>
    <w:rsid w:val="007140DC"/>
    <w:rsid w:val="00714664"/>
    <w:rsid w:val="00714827"/>
    <w:rsid w:val="0071539D"/>
    <w:rsid w:val="0071543B"/>
    <w:rsid w:val="0071584B"/>
    <w:rsid w:val="00720B44"/>
    <w:rsid w:val="00720EA3"/>
    <w:rsid w:val="007211E6"/>
    <w:rsid w:val="007233E9"/>
    <w:rsid w:val="00723A7F"/>
    <w:rsid w:val="00723B3E"/>
    <w:rsid w:val="00724E23"/>
    <w:rsid w:val="0073599A"/>
    <w:rsid w:val="0073629A"/>
    <w:rsid w:val="00736FB4"/>
    <w:rsid w:val="0073769F"/>
    <w:rsid w:val="0074064F"/>
    <w:rsid w:val="00740EB7"/>
    <w:rsid w:val="0074144C"/>
    <w:rsid w:val="00741559"/>
    <w:rsid w:val="007420B7"/>
    <w:rsid w:val="0074213D"/>
    <w:rsid w:val="00743B30"/>
    <w:rsid w:val="007447AA"/>
    <w:rsid w:val="00745876"/>
    <w:rsid w:val="007517BE"/>
    <w:rsid w:val="00751C55"/>
    <w:rsid w:val="00753F29"/>
    <w:rsid w:val="0075473B"/>
    <w:rsid w:val="007570DA"/>
    <w:rsid w:val="0075784E"/>
    <w:rsid w:val="00760177"/>
    <w:rsid w:val="00761DB4"/>
    <w:rsid w:val="007622A0"/>
    <w:rsid w:val="007628AB"/>
    <w:rsid w:val="00762EEA"/>
    <w:rsid w:val="00764CDC"/>
    <w:rsid w:val="00766084"/>
    <w:rsid w:val="007667E7"/>
    <w:rsid w:val="0076759E"/>
    <w:rsid w:val="00770401"/>
    <w:rsid w:val="00771253"/>
    <w:rsid w:val="00772295"/>
    <w:rsid w:val="0077319D"/>
    <w:rsid w:val="0077485B"/>
    <w:rsid w:val="00775798"/>
    <w:rsid w:val="00775A54"/>
    <w:rsid w:val="00775DDB"/>
    <w:rsid w:val="007774BA"/>
    <w:rsid w:val="00777674"/>
    <w:rsid w:val="00777E72"/>
    <w:rsid w:val="00780CC5"/>
    <w:rsid w:val="00781EA6"/>
    <w:rsid w:val="00782679"/>
    <w:rsid w:val="00784603"/>
    <w:rsid w:val="007847A2"/>
    <w:rsid w:val="00784A20"/>
    <w:rsid w:val="00785512"/>
    <w:rsid w:val="00785AA8"/>
    <w:rsid w:val="00785D3B"/>
    <w:rsid w:val="00787256"/>
    <w:rsid w:val="00787BE3"/>
    <w:rsid w:val="00792601"/>
    <w:rsid w:val="007931B4"/>
    <w:rsid w:val="0079445A"/>
    <w:rsid w:val="0079453F"/>
    <w:rsid w:val="007945C5"/>
    <w:rsid w:val="00795BB7"/>
    <w:rsid w:val="0079C103"/>
    <w:rsid w:val="007A0EAA"/>
    <w:rsid w:val="007A19CA"/>
    <w:rsid w:val="007A33B4"/>
    <w:rsid w:val="007A3E15"/>
    <w:rsid w:val="007A408F"/>
    <w:rsid w:val="007A4C41"/>
    <w:rsid w:val="007A5591"/>
    <w:rsid w:val="007A5956"/>
    <w:rsid w:val="007A5EA9"/>
    <w:rsid w:val="007A67EE"/>
    <w:rsid w:val="007A71F6"/>
    <w:rsid w:val="007A7C9E"/>
    <w:rsid w:val="007B0B03"/>
    <w:rsid w:val="007B2BA5"/>
    <w:rsid w:val="007B799F"/>
    <w:rsid w:val="007C095C"/>
    <w:rsid w:val="007C1A1F"/>
    <w:rsid w:val="007C2CDA"/>
    <w:rsid w:val="007C718C"/>
    <w:rsid w:val="007C7CD9"/>
    <w:rsid w:val="007C7EDE"/>
    <w:rsid w:val="007D0277"/>
    <w:rsid w:val="007D0E72"/>
    <w:rsid w:val="007D131A"/>
    <w:rsid w:val="007D14CA"/>
    <w:rsid w:val="007D4412"/>
    <w:rsid w:val="007D69D8"/>
    <w:rsid w:val="007D7647"/>
    <w:rsid w:val="007E095E"/>
    <w:rsid w:val="007E20ED"/>
    <w:rsid w:val="007E2628"/>
    <w:rsid w:val="007E32E7"/>
    <w:rsid w:val="007E5E5F"/>
    <w:rsid w:val="007F0386"/>
    <w:rsid w:val="007F2559"/>
    <w:rsid w:val="007F4550"/>
    <w:rsid w:val="007F7153"/>
    <w:rsid w:val="007F72D1"/>
    <w:rsid w:val="0080087D"/>
    <w:rsid w:val="00802969"/>
    <w:rsid w:val="00803535"/>
    <w:rsid w:val="00803EB2"/>
    <w:rsid w:val="00804C96"/>
    <w:rsid w:val="00805EFB"/>
    <w:rsid w:val="008072AB"/>
    <w:rsid w:val="00807679"/>
    <w:rsid w:val="008118A6"/>
    <w:rsid w:val="00814A6B"/>
    <w:rsid w:val="00814BDC"/>
    <w:rsid w:val="00817E83"/>
    <w:rsid w:val="008205FD"/>
    <w:rsid w:val="008210F1"/>
    <w:rsid w:val="008221FB"/>
    <w:rsid w:val="00831DC0"/>
    <w:rsid w:val="00834F5C"/>
    <w:rsid w:val="0083675C"/>
    <w:rsid w:val="00836913"/>
    <w:rsid w:val="00840CAB"/>
    <w:rsid w:val="00841960"/>
    <w:rsid w:val="00843288"/>
    <w:rsid w:val="008435B7"/>
    <w:rsid w:val="008463DB"/>
    <w:rsid w:val="0084687D"/>
    <w:rsid w:val="008478EB"/>
    <w:rsid w:val="008548B4"/>
    <w:rsid w:val="00854D1B"/>
    <w:rsid w:val="0085622D"/>
    <w:rsid w:val="008575AC"/>
    <w:rsid w:val="00857C45"/>
    <w:rsid w:val="00861B1D"/>
    <w:rsid w:val="00863C67"/>
    <w:rsid w:val="00863DB8"/>
    <w:rsid w:val="00865055"/>
    <w:rsid w:val="0086518E"/>
    <w:rsid w:val="00867DAE"/>
    <w:rsid w:val="00871BF3"/>
    <w:rsid w:val="008725ED"/>
    <w:rsid w:val="00872B79"/>
    <w:rsid w:val="00872EA0"/>
    <w:rsid w:val="0087697F"/>
    <w:rsid w:val="008769C2"/>
    <w:rsid w:val="00876F1A"/>
    <w:rsid w:val="0087704C"/>
    <w:rsid w:val="00877CD1"/>
    <w:rsid w:val="0088575D"/>
    <w:rsid w:val="008862B6"/>
    <w:rsid w:val="00887773"/>
    <w:rsid w:val="00890652"/>
    <w:rsid w:val="00891452"/>
    <w:rsid w:val="00893535"/>
    <w:rsid w:val="00893CF1"/>
    <w:rsid w:val="00896196"/>
    <w:rsid w:val="0089657F"/>
    <w:rsid w:val="0089709C"/>
    <w:rsid w:val="008A1276"/>
    <w:rsid w:val="008A24A7"/>
    <w:rsid w:val="008A30DF"/>
    <w:rsid w:val="008A6C2D"/>
    <w:rsid w:val="008B011E"/>
    <w:rsid w:val="008B0CFF"/>
    <w:rsid w:val="008B3101"/>
    <w:rsid w:val="008B3F8C"/>
    <w:rsid w:val="008B43A7"/>
    <w:rsid w:val="008B6064"/>
    <w:rsid w:val="008B6913"/>
    <w:rsid w:val="008B6BB9"/>
    <w:rsid w:val="008B76D7"/>
    <w:rsid w:val="008C0488"/>
    <w:rsid w:val="008C11E2"/>
    <w:rsid w:val="008C331D"/>
    <w:rsid w:val="008C39EB"/>
    <w:rsid w:val="008C3ACB"/>
    <w:rsid w:val="008C42E7"/>
    <w:rsid w:val="008D00A7"/>
    <w:rsid w:val="008D130E"/>
    <w:rsid w:val="008D5C65"/>
    <w:rsid w:val="008D63B4"/>
    <w:rsid w:val="008D6759"/>
    <w:rsid w:val="008D6DA3"/>
    <w:rsid w:val="008E0BDF"/>
    <w:rsid w:val="008E17AA"/>
    <w:rsid w:val="008E1DB1"/>
    <w:rsid w:val="008E2D11"/>
    <w:rsid w:val="008E3EA0"/>
    <w:rsid w:val="008E4261"/>
    <w:rsid w:val="008E48B2"/>
    <w:rsid w:val="008E4A2D"/>
    <w:rsid w:val="008E54E6"/>
    <w:rsid w:val="008E5E3C"/>
    <w:rsid w:val="008E5E8A"/>
    <w:rsid w:val="008E6495"/>
    <w:rsid w:val="008E7379"/>
    <w:rsid w:val="008F15FD"/>
    <w:rsid w:val="008F1B78"/>
    <w:rsid w:val="008F2519"/>
    <w:rsid w:val="008F2E8E"/>
    <w:rsid w:val="008F38A3"/>
    <w:rsid w:val="008F4BB2"/>
    <w:rsid w:val="008F63B4"/>
    <w:rsid w:val="008F6E2B"/>
    <w:rsid w:val="008F7DD5"/>
    <w:rsid w:val="009001FB"/>
    <w:rsid w:val="00900BDB"/>
    <w:rsid w:val="00900CC8"/>
    <w:rsid w:val="00900FC8"/>
    <w:rsid w:val="00901C2C"/>
    <w:rsid w:val="009022A7"/>
    <w:rsid w:val="00903430"/>
    <w:rsid w:val="00903DAF"/>
    <w:rsid w:val="009045F1"/>
    <w:rsid w:val="00904A09"/>
    <w:rsid w:val="00907A2C"/>
    <w:rsid w:val="00910DFC"/>
    <w:rsid w:val="00911C8E"/>
    <w:rsid w:val="00912C31"/>
    <w:rsid w:val="00912EE6"/>
    <w:rsid w:val="009136E9"/>
    <w:rsid w:val="00914149"/>
    <w:rsid w:val="00914FC5"/>
    <w:rsid w:val="00916526"/>
    <w:rsid w:val="00921DD5"/>
    <w:rsid w:val="00924E12"/>
    <w:rsid w:val="00925822"/>
    <w:rsid w:val="009276BF"/>
    <w:rsid w:val="0093300D"/>
    <w:rsid w:val="00934C71"/>
    <w:rsid w:val="00936648"/>
    <w:rsid w:val="0094179C"/>
    <w:rsid w:val="00942094"/>
    <w:rsid w:val="009422C4"/>
    <w:rsid w:val="00944403"/>
    <w:rsid w:val="009449C4"/>
    <w:rsid w:val="00945B49"/>
    <w:rsid w:val="00945E70"/>
    <w:rsid w:val="009464F0"/>
    <w:rsid w:val="00946A7C"/>
    <w:rsid w:val="00947789"/>
    <w:rsid w:val="00951331"/>
    <w:rsid w:val="00951667"/>
    <w:rsid w:val="009553E4"/>
    <w:rsid w:val="009563F0"/>
    <w:rsid w:val="009563F3"/>
    <w:rsid w:val="009604E3"/>
    <w:rsid w:val="0096059C"/>
    <w:rsid w:val="0096146E"/>
    <w:rsid w:val="0096395A"/>
    <w:rsid w:val="009652B7"/>
    <w:rsid w:val="00966A44"/>
    <w:rsid w:val="009675DB"/>
    <w:rsid w:val="00967688"/>
    <w:rsid w:val="009726B3"/>
    <w:rsid w:val="009729D6"/>
    <w:rsid w:val="00972C42"/>
    <w:rsid w:val="00977B2A"/>
    <w:rsid w:val="00977E0B"/>
    <w:rsid w:val="0098297B"/>
    <w:rsid w:val="00985B26"/>
    <w:rsid w:val="0098652C"/>
    <w:rsid w:val="009868A4"/>
    <w:rsid w:val="00990C10"/>
    <w:rsid w:val="0099159B"/>
    <w:rsid w:val="00991EE9"/>
    <w:rsid w:val="009924AC"/>
    <w:rsid w:val="009943C1"/>
    <w:rsid w:val="00994825"/>
    <w:rsid w:val="009965D1"/>
    <w:rsid w:val="009968CC"/>
    <w:rsid w:val="009A08DC"/>
    <w:rsid w:val="009A0F46"/>
    <w:rsid w:val="009A122D"/>
    <w:rsid w:val="009A3B8B"/>
    <w:rsid w:val="009A4B3A"/>
    <w:rsid w:val="009A55AB"/>
    <w:rsid w:val="009A6856"/>
    <w:rsid w:val="009B167B"/>
    <w:rsid w:val="009B2515"/>
    <w:rsid w:val="009B26C4"/>
    <w:rsid w:val="009B404E"/>
    <w:rsid w:val="009B6497"/>
    <w:rsid w:val="009B6A19"/>
    <w:rsid w:val="009C14C8"/>
    <w:rsid w:val="009C1551"/>
    <w:rsid w:val="009C1B95"/>
    <w:rsid w:val="009C279C"/>
    <w:rsid w:val="009C3231"/>
    <w:rsid w:val="009C33BB"/>
    <w:rsid w:val="009C34E8"/>
    <w:rsid w:val="009C4173"/>
    <w:rsid w:val="009C433A"/>
    <w:rsid w:val="009C582A"/>
    <w:rsid w:val="009C5C2F"/>
    <w:rsid w:val="009C5F67"/>
    <w:rsid w:val="009C6F94"/>
    <w:rsid w:val="009C7AD5"/>
    <w:rsid w:val="009D2F8F"/>
    <w:rsid w:val="009D52BD"/>
    <w:rsid w:val="009D783E"/>
    <w:rsid w:val="009E2880"/>
    <w:rsid w:val="009E5E71"/>
    <w:rsid w:val="009E61F4"/>
    <w:rsid w:val="009E633E"/>
    <w:rsid w:val="009F0A28"/>
    <w:rsid w:val="009F1289"/>
    <w:rsid w:val="009F659F"/>
    <w:rsid w:val="009F7F91"/>
    <w:rsid w:val="00A00D0C"/>
    <w:rsid w:val="00A00E29"/>
    <w:rsid w:val="00A025CE"/>
    <w:rsid w:val="00A03813"/>
    <w:rsid w:val="00A04690"/>
    <w:rsid w:val="00A12266"/>
    <w:rsid w:val="00A138C6"/>
    <w:rsid w:val="00A227F3"/>
    <w:rsid w:val="00A22B3B"/>
    <w:rsid w:val="00A23030"/>
    <w:rsid w:val="00A256B0"/>
    <w:rsid w:val="00A2580D"/>
    <w:rsid w:val="00A25E47"/>
    <w:rsid w:val="00A26B45"/>
    <w:rsid w:val="00A27453"/>
    <w:rsid w:val="00A276DC"/>
    <w:rsid w:val="00A3017D"/>
    <w:rsid w:val="00A30F25"/>
    <w:rsid w:val="00A32AF8"/>
    <w:rsid w:val="00A32B8C"/>
    <w:rsid w:val="00A3562A"/>
    <w:rsid w:val="00A358BC"/>
    <w:rsid w:val="00A36BFC"/>
    <w:rsid w:val="00A3757E"/>
    <w:rsid w:val="00A37C88"/>
    <w:rsid w:val="00A40B33"/>
    <w:rsid w:val="00A40F11"/>
    <w:rsid w:val="00A427CF"/>
    <w:rsid w:val="00A44368"/>
    <w:rsid w:val="00A447C4"/>
    <w:rsid w:val="00A44B03"/>
    <w:rsid w:val="00A46B10"/>
    <w:rsid w:val="00A4725B"/>
    <w:rsid w:val="00A479D7"/>
    <w:rsid w:val="00A50422"/>
    <w:rsid w:val="00A504E4"/>
    <w:rsid w:val="00A52597"/>
    <w:rsid w:val="00A5334F"/>
    <w:rsid w:val="00A55C70"/>
    <w:rsid w:val="00A567C8"/>
    <w:rsid w:val="00A61A11"/>
    <w:rsid w:val="00A62AEE"/>
    <w:rsid w:val="00A62FB4"/>
    <w:rsid w:val="00A64445"/>
    <w:rsid w:val="00A67316"/>
    <w:rsid w:val="00A704E3"/>
    <w:rsid w:val="00A7188B"/>
    <w:rsid w:val="00A71FAF"/>
    <w:rsid w:val="00A72EF1"/>
    <w:rsid w:val="00A73D80"/>
    <w:rsid w:val="00A75C38"/>
    <w:rsid w:val="00A770A2"/>
    <w:rsid w:val="00A77FFD"/>
    <w:rsid w:val="00A8064B"/>
    <w:rsid w:val="00A8163E"/>
    <w:rsid w:val="00A831F9"/>
    <w:rsid w:val="00A850B8"/>
    <w:rsid w:val="00A855CB"/>
    <w:rsid w:val="00A85B12"/>
    <w:rsid w:val="00A8653F"/>
    <w:rsid w:val="00A90ED4"/>
    <w:rsid w:val="00A90FD8"/>
    <w:rsid w:val="00A917AE"/>
    <w:rsid w:val="00A91FC0"/>
    <w:rsid w:val="00A923C5"/>
    <w:rsid w:val="00A92C01"/>
    <w:rsid w:val="00A935AE"/>
    <w:rsid w:val="00A93A04"/>
    <w:rsid w:val="00A93FF1"/>
    <w:rsid w:val="00A94264"/>
    <w:rsid w:val="00A97EA8"/>
    <w:rsid w:val="00AA262C"/>
    <w:rsid w:val="00AA4917"/>
    <w:rsid w:val="00AA4C9E"/>
    <w:rsid w:val="00AA7D6D"/>
    <w:rsid w:val="00AB0DC6"/>
    <w:rsid w:val="00AB0F6F"/>
    <w:rsid w:val="00AB258D"/>
    <w:rsid w:val="00AB4F4A"/>
    <w:rsid w:val="00AB5CB4"/>
    <w:rsid w:val="00AC04FA"/>
    <w:rsid w:val="00AC098E"/>
    <w:rsid w:val="00AC3BD3"/>
    <w:rsid w:val="00AC44A1"/>
    <w:rsid w:val="00AC44D5"/>
    <w:rsid w:val="00AC56F9"/>
    <w:rsid w:val="00AC6099"/>
    <w:rsid w:val="00AC6739"/>
    <w:rsid w:val="00AC7B69"/>
    <w:rsid w:val="00AD129B"/>
    <w:rsid w:val="00AD164D"/>
    <w:rsid w:val="00AD5FBD"/>
    <w:rsid w:val="00AD6E21"/>
    <w:rsid w:val="00AE11DE"/>
    <w:rsid w:val="00AE3344"/>
    <w:rsid w:val="00AE3FB8"/>
    <w:rsid w:val="00AE44FC"/>
    <w:rsid w:val="00AE5263"/>
    <w:rsid w:val="00AE66D3"/>
    <w:rsid w:val="00AF1D50"/>
    <w:rsid w:val="00AF1D81"/>
    <w:rsid w:val="00AF3C41"/>
    <w:rsid w:val="00AF51A5"/>
    <w:rsid w:val="00AF5FA3"/>
    <w:rsid w:val="00AF69E3"/>
    <w:rsid w:val="00AF7487"/>
    <w:rsid w:val="00AF7F0A"/>
    <w:rsid w:val="00B0017B"/>
    <w:rsid w:val="00B05318"/>
    <w:rsid w:val="00B0753E"/>
    <w:rsid w:val="00B07FD3"/>
    <w:rsid w:val="00B117BC"/>
    <w:rsid w:val="00B12028"/>
    <w:rsid w:val="00B120F4"/>
    <w:rsid w:val="00B12756"/>
    <w:rsid w:val="00B13DE2"/>
    <w:rsid w:val="00B13F76"/>
    <w:rsid w:val="00B13FF9"/>
    <w:rsid w:val="00B15FB5"/>
    <w:rsid w:val="00B164B1"/>
    <w:rsid w:val="00B16892"/>
    <w:rsid w:val="00B1724C"/>
    <w:rsid w:val="00B202CF"/>
    <w:rsid w:val="00B20DE5"/>
    <w:rsid w:val="00B21C6E"/>
    <w:rsid w:val="00B21DC7"/>
    <w:rsid w:val="00B22509"/>
    <w:rsid w:val="00B22D06"/>
    <w:rsid w:val="00B23C32"/>
    <w:rsid w:val="00B27DE4"/>
    <w:rsid w:val="00B33F2B"/>
    <w:rsid w:val="00B34CF5"/>
    <w:rsid w:val="00B35B56"/>
    <w:rsid w:val="00B37005"/>
    <w:rsid w:val="00B417EB"/>
    <w:rsid w:val="00B41EB6"/>
    <w:rsid w:val="00B43670"/>
    <w:rsid w:val="00B448AC"/>
    <w:rsid w:val="00B47FCC"/>
    <w:rsid w:val="00B5056C"/>
    <w:rsid w:val="00B521F6"/>
    <w:rsid w:val="00B522E3"/>
    <w:rsid w:val="00B53E24"/>
    <w:rsid w:val="00B54964"/>
    <w:rsid w:val="00B6054C"/>
    <w:rsid w:val="00B60AD8"/>
    <w:rsid w:val="00B61DB0"/>
    <w:rsid w:val="00B61EF6"/>
    <w:rsid w:val="00B64D4C"/>
    <w:rsid w:val="00B666DD"/>
    <w:rsid w:val="00B711B4"/>
    <w:rsid w:val="00B72809"/>
    <w:rsid w:val="00B74531"/>
    <w:rsid w:val="00B75A21"/>
    <w:rsid w:val="00B76021"/>
    <w:rsid w:val="00B77104"/>
    <w:rsid w:val="00B7733B"/>
    <w:rsid w:val="00B806BB"/>
    <w:rsid w:val="00B8118B"/>
    <w:rsid w:val="00B81E6E"/>
    <w:rsid w:val="00B82B0A"/>
    <w:rsid w:val="00B900E8"/>
    <w:rsid w:val="00B912E9"/>
    <w:rsid w:val="00B91760"/>
    <w:rsid w:val="00B91D0F"/>
    <w:rsid w:val="00B9612C"/>
    <w:rsid w:val="00B96B36"/>
    <w:rsid w:val="00B971FC"/>
    <w:rsid w:val="00B97396"/>
    <w:rsid w:val="00BA0080"/>
    <w:rsid w:val="00BA0D1B"/>
    <w:rsid w:val="00BA148A"/>
    <w:rsid w:val="00BA21EA"/>
    <w:rsid w:val="00BA39E7"/>
    <w:rsid w:val="00BA4F2A"/>
    <w:rsid w:val="00BA6043"/>
    <w:rsid w:val="00BA7289"/>
    <w:rsid w:val="00BB17CC"/>
    <w:rsid w:val="00BB4CBA"/>
    <w:rsid w:val="00BB512A"/>
    <w:rsid w:val="00BB6FF7"/>
    <w:rsid w:val="00BB778B"/>
    <w:rsid w:val="00BB7DEE"/>
    <w:rsid w:val="00BC1615"/>
    <w:rsid w:val="00BC3B16"/>
    <w:rsid w:val="00BC4964"/>
    <w:rsid w:val="00BC49B3"/>
    <w:rsid w:val="00BC5379"/>
    <w:rsid w:val="00BC5D43"/>
    <w:rsid w:val="00BD0DBD"/>
    <w:rsid w:val="00BD217C"/>
    <w:rsid w:val="00BD2554"/>
    <w:rsid w:val="00BD2B5D"/>
    <w:rsid w:val="00BD3F59"/>
    <w:rsid w:val="00BD4B98"/>
    <w:rsid w:val="00BD4EC6"/>
    <w:rsid w:val="00BD72B2"/>
    <w:rsid w:val="00BE05D9"/>
    <w:rsid w:val="00BE0841"/>
    <w:rsid w:val="00BE2144"/>
    <w:rsid w:val="00BE39AB"/>
    <w:rsid w:val="00BE41CB"/>
    <w:rsid w:val="00BE45D2"/>
    <w:rsid w:val="00BE54F4"/>
    <w:rsid w:val="00BE60C9"/>
    <w:rsid w:val="00BE6133"/>
    <w:rsid w:val="00BF008A"/>
    <w:rsid w:val="00BF2654"/>
    <w:rsid w:val="00BF4A07"/>
    <w:rsid w:val="00BF6153"/>
    <w:rsid w:val="00BF62B5"/>
    <w:rsid w:val="00C00401"/>
    <w:rsid w:val="00C013A6"/>
    <w:rsid w:val="00C01607"/>
    <w:rsid w:val="00C035DC"/>
    <w:rsid w:val="00C03F8B"/>
    <w:rsid w:val="00C05B60"/>
    <w:rsid w:val="00C0738E"/>
    <w:rsid w:val="00C10C87"/>
    <w:rsid w:val="00C10D7B"/>
    <w:rsid w:val="00C12468"/>
    <w:rsid w:val="00C15D5A"/>
    <w:rsid w:val="00C1613E"/>
    <w:rsid w:val="00C164FC"/>
    <w:rsid w:val="00C17073"/>
    <w:rsid w:val="00C20803"/>
    <w:rsid w:val="00C228A7"/>
    <w:rsid w:val="00C2341A"/>
    <w:rsid w:val="00C24881"/>
    <w:rsid w:val="00C30A5E"/>
    <w:rsid w:val="00C33D9C"/>
    <w:rsid w:val="00C36091"/>
    <w:rsid w:val="00C3652F"/>
    <w:rsid w:val="00C37453"/>
    <w:rsid w:val="00C37A00"/>
    <w:rsid w:val="00C37F48"/>
    <w:rsid w:val="00C40507"/>
    <w:rsid w:val="00C40E6E"/>
    <w:rsid w:val="00C4358C"/>
    <w:rsid w:val="00C43B7E"/>
    <w:rsid w:val="00C43F2E"/>
    <w:rsid w:val="00C45D00"/>
    <w:rsid w:val="00C468C6"/>
    <w:rsid w:val="00C5060F"/>
    <w:rsid w:val="00C508D3"/>
    <w:rsid w:val="00C50A3A"/>
    <w:rsid w:val="00C51182"/>
    <w:rsid w:val="00C52BF1"/>
    <w:rsid w:val="00C52D76"/>
    <w:rsid w:val="00C53F93"/>
    <w:rsid w:val="00C60B9C"/>
    <w:rsid w:val="00C6200B"/>
    <w:rsid w:val="00C63A1E"/>
    <w:rsid w:val="00C6449E"/>
    <w:rsid w:val="00C644E2"/>
    <w:rsid w:val="00C6692D"/>
    <w:rsid w:val="00C67F58"/>
    <w:rsid w:val="00C705F1"/>
    <w:rsid w:val="00C70A48"/>
    <w:rsid w:val="00C710A0"/>
    <w:rsid w:val="00C71AF3"/>
    <w:rsid w:val="00C72AA4"/>
    <w:rsid w:val="00C72C31"/>
    <w:rsid w:val="00C72F71"/>
    <w:rsid w:val="00C74478"/>
    <w:rsid w:val="00C75A28"/>
    <w:rsid w:val="00C77369"/>
    <w:rsid w:val="00C77BA4"/>
    <w:rsid w:val="00C8104A"/>
    <w:rsid w:val="00C81A1E"/>
    <w:rsid w:val="00C8279B"/>
    <w:rsid w:val="00C82F07"/>
    <w:rsid w:val="00C84B78"/>
    <w:rsid w:val="00C872FA"/>
    <w:rsid w:val="00C904BE"/>
    <w:rsid w:val="00C9054B"/>
    <w:rsid w:val="00C932D5"/>
    <w:rsid w:val="00C93FFF"/>
    <w:rsid w:val="00C950E4"/>
    <w:rsid w:val="00C95DC2"/>
    <w:rsid w:val="00C97907"/>
    <w:rsid w:val="00CA0001"/>
    <w:rsid w:val="00CA1655"/>
    <w:rsid w:val="00CA184D"/>
    <w:rsid w:val="00CA2DF4"/>
    <w:rsid w:val="00CA466B"/>
    <w:rsid w:val="00CA4D2B"/>
    <w:rsid w:val="00CA552D"/>
    <w:rsid w:val="00CA5749"/>
    <w:rsid w:val="00CA5E51"/>
    <w:rsid w:val="00CA679E"/>
    <w:rsid w:val="00CB0971"/>
    <w:rsid w:val="00CB40DE"/>
    <w:rsid w:val="00CB643F"/>
    <w:rsid w:val="00CB6B5D"/>
    <w:rsid w:val="00CB75B8"/>
    <w:rsid w:val="00CC1555"/>
    <w:rsid w:val="00CC1AC9"/>
    <w:rsid w:val="00CC49CF"/>
    <w:rsid w:val="00CC4E6E"/>
    <w:rsid w:val="00CC5200"/>
    <w:rsid w:val="00CC6B2F"/>
    <w:rsid w:val="00CC712D"/>
    <w:rsid w:val="00CC786D"/>
    <w:rsid w:val="00CD01EF"/>
    <w:rsid w:val="00CD025D"/>
    <w:rsid w:val="00CD3436"/>
    <w:rsid w:val="00CD481C"/>
    <w:rsid w:val="00CD5A3E"/>
    <w:rsid w:val="00CD7CB4"/>
    <w:rsid w:val="00CE36CE"/>
    <w:rsid w:val="00CE721A"/>
    <w:rsid w:val="00CF07C2"/>
    <w:rsid w:val="00CF09EA"/>
    <w:rsid w:val="00CF0B94"/>
    <w:rsid w:val="00CF2F1C"/>
    <w:rsid w:val="00CF6706"/>
    <w:rsid w:val="00CF763E"/>
    <w:rsid w:val="00D00BB8"/>
    <w:rsid w:val="00D0331D"/>
    <w:rsid w:val="00D045F9"/>
    <w:rsid w:val="00D048BF"/>
    <w:rsid w:val="00D04D47"/>
    <w:rsid w:val="00D05422"/>
    <w:rsid w:val="00D058BB"/>
    <w:rsid w:val="00D05FE5"/>
    <w:rsid w:val="00D06CC6"/>
    <w:rsid w:val="00D11C64"/>
    <w:rsid w:val="00D12CA3"/>
    <w:rsid w:val="00D16C7F"/>
    <w:rsid w:val="00D20C22"/>
    <w:rsid w:val="00D21B74"/>
    <w:rsid w:val="00D24664"/>
    <w:rsid w:val="00D250C7"/>
    <w:rsid w:val="00D272A4"/>
    <w:rsid w:val="00D275E1"/>
    <w:rsid w:val="00D30336"/>
    <w:rsid w:val="00D30481"/>
    <w:rsid w:val="00D30B4E"/>
    <w:rsid w:val="00D311F7"/>
    <w:rsid w:val="00D33E74"/>
    <w:rsid w:val="00D35E90"/>
    <w:rsid w:val="00D35FAC"/>
    <w:rsid w:val="00D401DB"/>
    <w:rsid w:val="00D40B2B"/>
    <w:rsid w:val="00D417FB"/>
    <w:rsid w:val="00D42C12"/>
    <w:rsid w:val="00D42D7A"/>
    <w:rsid w:val="00D440E7"/>
    <w:rsid w:val="00D467CE"/>
    <w:rsid w:val="00D46D6C"/>
    <w:rsid w:val="00D47298"/>
    <w:rsid w:val="00D474E2"/>
    <w:rsid w:val="00D51B1B"/>
    <w:rsid w:val="00D525EB"/>
    <w:rsid w:val="00D54B7E"/>
    <w:rsid w:val="00D57BA2"/>
    <w:rsid w:val="00D613ED"/>
    <w:rsid w:val="00D61F4A"/>
    <w:rsid w:val="00D64ED2"/>
    <w:rsid w:val="00D6706A"/>
    <w:rsid w:val="00D673C2"/>
    <w:rsid w:val="00D673E6"/>
    <w:rsid w:val="00D70E71"/>
    <w:rsid w:val="00D742F3"/>
    <w:rsid w:val="00D746B9"/>
    <w:rsid w:val="00D76BFE"/>
    <w:rsid w:val="00D7710D"/>
    <w:rsid w:val="00D773A8"/>
    <w:rsid w:val="00D8020F"/>
    <w:rsid w:val="00D81965"/>
    <w:rsid w:val="00D82624"/>
    <w:rsid w:val="00D82820"/>
    <w:rsid w:val="00D83D75"/>
    <w:rsid w:val="00D86F63"/>
    <w:rsid w:val="00D93854"/>
    <w:rsid w:val="00D9493F"/>
    <w:rsid w:val="00D95309"/>
    <w:rsid w:val="00DA10E3"/>
    <w:rsid w:val="00DA3E8C"/>
    <w:rsid w:val="00DA4958"/>
    <w:rsid w:val="00DA53F4"/>
    <w:rsid w:val="00DA6606"/>
    <w:rsid w:val="00DA6895"/>
    <w:rsid w:val="00DB13BD"/>
    <w:rsid w:val="00DB4344"/>
    <w:rsid w:val="00DB487B"/>
    <w:rsid w:val="00DC040C"/>
    <w:rsid w:val="00DC099B"/>
    <w:rsid w:val="00DC0B72"/>
    <w:rsid w:val="00DC39C5"/>
    <w:rsid w:val="00DC6068"/>
    <w:rsid w:val="00DC62F6"/>
    <w:rsid w:val="00DC6A2D"/>
    <w:rsid w:val="00DC73BB"/>
    <w:rsid w:val="00DC7E15"/>
    <w:rsid w:val="00DD0934"/>
    <w:rsid w:val="00DD0BBF"/>
    <w:rsid w:val="00DD14F7"/>
    <w:rsid w:val="00DD3199"/>
    <w:rsid w:val="00DD3504"/>
    <w:rsid w:val="00DE0208"/>
    <w:rsid w:val="00DE14A0"/>
    <w:rsid w:val="00DE155B"/>
    <w:rsid w:val="00DE3FA9"/>
    <w:rsid w:val="00DE4658"/>
    <w:rsid w:val="00DE551F"/>
    <w:rsid w:val="00DE6D10"/>
    <w:rsid w:val="00DF2A4D"/>
    <w:rsid w:val="00DF2E9C"/>
    <w:rsid w:val="00DF5261"/>
    <w:rsid w:val="00DF5284"/>
    <w:rsid w:val="00DF5466"/>
    <w:rsid w:val="00DF5859"/>
    <w:rsid w:val="00E00029"/>
    <w:rsid w:val="00E00C7F"/>
    <w:rsid w:val="00E03AED"/>
    <w:rsid w:val="00E04DD7"/>
    <w:rsid w:val="00E0672E"/>
    <w:rsid w:val="00E06A16"/>
    <w:rsid w:val="00E06EEB"/>
    <w:rsid w:val="00E07AB6"/>
    <w:rsid w:val="00E1024B"/>
    <w:rsid w:val="00E103D8"/>
    <w:rsid w:val="00E10E19"/>
    <w:rsid w:val="00E12436"/>
    <w:rsid w:val="00E1263A"/>
    <w:rsid w:val="00E14893"/>
    <w:rsid w:val="00E16DC2"/>
    <w:rsid w:val="00E20A4A"/>
    <w:rsid w:val="00E20F7F"/>
    <w:rsid w:val="00E21E20"/>
    <w:rsid w:val="00E2317D"/>
    <w:rsid w:val="00E26B98"/>
    <w:rsid w:val="00E32130"/>
    <w:rsid w:val="00E3283E"/>
    <w:rsid w:val="00E3284F"/>
    <w:rsid w:val="00E3388A"/>
    <w:rsid w:val="00E34BC6"/>
    <w:rsid w:val="00E34CA1"/>
    <w:rsid w:val="00E37871"/>
    <w:rsid w:val="00E37E43"/>
    <w:rsid w:val="00E37F04"/>
    <w:rsid w:val="00E40B7D"/>
    <w:rsid w:val="00E415EE"/>
    <w:rsid w:val="00E428FE"/>
    <w:rsid w:val="00E42B74"/>
    <w:rsid w:val="00E42C22"/>
    <w:rsid w:val="00E435CA"/>
    <w:rsid w:val="00E44A47"/>
    <w:rsid w:val="00E44CB9"/>
    <w:rsid w:val="00E45866"/>
    <w:rsid w:val="00E47ADA"/>
    <w:rsid w:val="00E50585"/>
    <w:rsid w:val="00E51CA1"/>
    <w:rsid w:val="00E5202A"/>
    <w:rsid w:val="00E537B6"/>
    <w:rsid w:val="00E54D0E"/>
    <w:rsid w:val="00E557AA"/>
    <w:rsid w:val="00E66151"/>
    <w:rsid w:val="00E663D9"/>
    <w:rsid w:val="00E710FA"/>
    <w:rsid w:val="00E7116D"/>
    <w:rsid w:val="00E72C1D"/>
    <w:rsid w:val="00E73A5C"/>
    <w:rsid w:val="00E75A42"/>
    <w:rsid w:val="00E76952"/>
    <w:rsid w:val="00E76C15"/>
    <w:rsid w:val="00E77E9F"/>
    <w:rsid w:val="00E80BE9"/>
    <w:rsid w:val="00E81A4C"/>
    <w:rsid w:val="00E81EB3"/>
    <w:rsid w:val="00E90531"/>
    <w:rsid w:val="00E90608"/>
    <w:rsid w:val="00E909D0"/>
    <w:rsid w:val="00E921A2"/>
    <w:rsid w:val="00E92752"/>
    <w:rsid w:val="00E93604"/>
    <w:rsid w:val="00E9468E"/>
    <w:rsid w:val="00E9533F"/>
    <w:rsid w:val="00E96468"/>
    <w:rsid w:val="00E9655B"/>
    <w:rsid w:val="00E96C11"/>
    <w:rsid w:val="00E97ACD"/>
    <w:rsid w:val="00EA0317"/>
    <w:rsid w:val="00EA1014"/>
    <w:rsid w:val="00EA1F15"/>
    <w:rsid w:val="00EA22F6"/>
    <w:rsid w:val="00EA4551"/>
    <w:rsid w:val="00EA4F3A"/>
    <w:rsid w:val="00EA5EE9"/>
    <w:rsid w:val="00EB0E9D"/>
    <w:rsid w:val="00EB106F"/>
    <w:rsid w:val="00EB5DFB"/>
    <w:rsid w:val="00EB7DA7"/>
    <w:rsid w:val="00EC19C5"/>
    <w:rsid w:val="00EC1BF8"/>
    <w:rsid w:val="00EC2B9E"/>
    <w:rsid w:val="00EC316C"/>
    <w:rsid w:val="00EC37B9"/>
    <w:rsid w:val="00EC3B34"/>
    <w:rsid w:val="00EC5915"/>
    <w:rsid w:val="00EC5DE0"/>
    <w:rsid w:val="00EC7065"/>
    <w:rsid w:val="00ED044F"/>
    <w:rsid w:val="00ED0B54"/>
    <w:rsid w:val="00ED3218"/>
    <w:rsid w:val="00ED3C89"/>
    <w:rsid w:val="00ED44FD"/>
    <w:rsid w:val="00ED577A"/>
    <w:rsid w:val="00ED5E79"/>
    <w:rsid w:val="00ED6C16"/>
    <w:rsid w:val="00EE004C"/>
    <w:rsid w:val="00EE0471"/>
    <w:rsid w:val="00EE1D68"/>
    <w:rsid w:val="00EE606D"/>
    <w:rsid w:val="00EE60A2"/>
    <w:rsid w:val="00EF2B7D"/>
    <w:rsid w:val="00EF5267"/>
    <w:rsid w:val="00F006D6"/>
    <w:rsid w:val="00F01AB5"/>
    <w:rsid w:val="00F01E72"/>
    <w:rsid w:val="00F02578"/>
    <w:rsid w:val="00F06373"/>
    <w:rsid w:val="00F06991"/>
    <w:rsid w:val="00F07925"/>
    <w:rsid w:val="00F113D9"/>
    <w:rsid w:val="00F12AAE"/>
    <w:rsid w:val="00F13F91"/>
    <w:rsid w:val="00F14629"/>
    <w:rsid w:val="00F17089"/>
    <w:rsid w:val="00F17816"/>
    <w:rsid w:val="00F207D3"/>
    <w:rsid w:val="00F21AE9"/>
    <w:rsid w:val="00F226B3"/>
    <w:rsid w:val="00F22971"/>
    <w:rsid w:val="00F2379E"/>
    <w:rsid w:val="00F24F52"/>
    <w:rsid w:val="00F2555E"/>
    <w:rsid w:val="00F3163B"/>
    <w:rsid w:val="00F318ED"/>
    <w:rsid w:val="00F31C31"/>
    <w:rsid w:val="00F32CCA"/>
    <w:rsid w:val="00F33647"/>
    <w:rsid w:val="00F34D04"/>
    <w:rsid w:val="00F34E91"/>
    <w:rsid w:val="00F37599"/>
    <w:rsid w:val="00F4022E"/>
    <w:rsid w:val="00F4127B"/>
    <w:rsid w:val="00F419AC"/>
    <w:rsid w:val="00F42EAE"/>
    <w:rsid w:val="00F43C57"/>
    <w:rsid w:val="00F445A6"/>
    <w:rsid w:val="00F44CAB"/>
    <w:rsid w:val="00F454AD"/>
    <w:rsid w:val="00F45534"/>
    <w:rsid w:val="00F45A3C"/>
    <w:rsid w:val="00F463C6"/>
    <w:rsid w:val="00F46C72"/>
    <w:rsid w:val="00F47356"/>
    <w:rsid w:val="00F47D7B"/>
    <w:rsid w:val="00F5087F"/>
    <w:rsid w:val="00F5204E"/>
    <w:rsid w:val="00F53171"/>
    <w:rsid w:val="00F53CB5"/>
    <w:rsid w:val="00F542EB"/>
    <w:rsid w:val="00F5546D"/>
    <w:rsid w:val="00F55CAA"/>
    <w:rsid w:val="00F57D5A"/>
    <w:rsid w:val="00F610DD"/>
    <w:rsid w:val="00F6215F"/>
    <w:rsid w:val="00F643F8"/>
    <w:rsid w:val="00F6444A"/>
    <w:rsid w:val="00F6537E"/>
    <w:rsid w:val="00F65BD6"/>
    <w:rsid w:val="00F662C3"/>
    <w:rsid w:val="00F67211"/>
    <w:rsid w:val="00F729B6"/>
    <w:rsid w:val="00F72A42"/>
    <w:rsid w:val="00F72AE4"/>
    <w:rsid w:val="00F74EC2"/>
    <w:rsid w:val="00F76739"/>
    <w:rsid w:val="00F7681B"/>
    <w:rsid w:val="00F7711E"/>
    <w:rsid w:val="00F8003B"/>
    <w:rsid w:val="00F80D60"/>
    <w:rsid w:val="00F815C0"/>
    <w:rsid w:val="00F83164"/>
    <w:rsid w:val="00F84883"/>
    <w:rsid w:val="00F85635"/>
    <w:rsid w:val="00F90511"/>
    <w:rsid w:val="00F91AA2"/>
    <w:rsid w:val="00F91BD0"/>
    <w:rsid w:val="00F921A5"/>
    <w:rsid w:val="00F93F08"/>
    <w:rsid w:val="00F943C1"/>
    <w:rsid w:val="00F95C65"/>
    <w:rsid w:val="00FA13A2"/>
    <w:rsid w:val="00FA3743"/>
    <w:rsid w:val="00FA4489"/>
    <w:rsid w:val="00FA4508"/>
    <w:rsid w:val="00FA52F4"/>
    <w:rsid w:val="00FA69FE"/>
    <w:rsid w:val="00FB2B67"/>
    <w:rsid w:val="00FB45A0"/>
    <w:rsid w:val="00FB5A90"/>
    <w:rsid w:val="00FC2E71"/>
    <w:rsid w:val="00FC3F81"/>
    <w:rsid w:val="00FC5075"/>
    <w:rsid w:val="00FC5B17"/>
    <w:rsid w:val="00FC5C6E"/>
    <w:rsid w:val="00FC7216"/>
    <w:rsid w:val="00FC7ED0"/>
    <w:rsid w:val="00FD1005"/>
    <w:rsid w:val="00FD3324"/>
    <w:rsid w:val="00FD3481"/>
    <w:rsid w:val="00FD59EA"/>
    <w:rsid w:val="00FD5A07"/>
    <w:rsid w:val="00FD7515"/>
    <w:rsid w:val="00FE09F8"/>
    <w:rsid w:val="00FE1807"/>
    <w:rsid w:val="00FE2BE7"/>
    <w:rsid w:val="00FE36EA"/>
    <w:rsid w:val="00FE5AED"/>
    <w:rsid w:val="00FF299D"/>
    <w:rsid w:val="00FF638C"/>
    <w:rsid w:val="011533B8"/>
    <w:rsid w:val="0292A6C4"/>
    <w:rsid w:val="029DC66C"/>
    <w:rsid w:val="041D961F"/>
    <w:rsid w:val="042E7725"/>
    <w:rsid w:val="19FDC650"/>
    <w:rsid w:val="22632DE7"/>
    <w:rsid w:val="28E7E31B"/>
    <w:rsid w:val="2EE4291B"/>
    <w:rsid w:val="3EEE3085"/>
    <w:rsid w:val="4323EA48"/>
    <w:rsid w:val="4ACD1488"/>
    <w:rsid w:val="4DD12B92"/>
    <w:rsid w:val="5B5408C7"/>
    <w:rsid w:val="68D1F57C"/>
    <w:rsid w:val="6F388BE0"/>
    <w:rsid w:val="74F34B79"/>
    <w:rsid w:val="75A3F786"/>
    <w:rsid w:val="79D34523"/>
    <w:rsid w:val="7E7916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CB7AD"/>
  <w15:chartTrackingRefBased/>
  <w15:docId w15:val="{DCD5DF3D-EA73-4310-B694-56C96E98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0401"/>
    <w:pPr>
      <w:jc w:val="both"/>
    </w:pPr>
    <w:rPr>
      <w:rFonts w:ascii="Open Sans" w:hAnsi="Open Sans"/>
    </w:rPr>
  </w:style>
  <w:style w:type="paragraph" w:styleId="Nadpis1">
    <w:name w:val="heading 1"/>
    <w:basedOn w:val="Normln"/>
    <w:next w:val="Normln"/>
    <w:link w:val="Nadpis1Char"/>
    <w:uiPriority w:val="9"/>
    <w:qFormat/>
    <w:rsid w:val="00C00401"/>
    <w:pPr>
      <w:outlineLvl w:val="0"/>
    </w:pPr>
    <w:rPr>
      <w:b/>
      <w:bCs/>
      <w:sz w:val="32"/>
      <w:szCs w:val="32"/>
    </w:rPr>
  </w:style>
  <w:style w:type="paragraph" w:styleId="Nadpis2">
    <w:name w:val="heading 2"/>
    <w:basedOn w:val="Normln"/>
    <w:next w:val="Normln"/>
    <w:link w:val="Nadpis2Char"/>
    <w:uiPriority w:val="9"/>
    <w:semiHidden/>
    <w:unhideWhenUsed/>
    <w:qFormat/>
    <w:rsid w:val="00EC5D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7F25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A97EA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B404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404E"/>
  </w:style>
  <w:style w:type="paragraph" w:styleId="Zpat">
    <w:name w:val="footer"/>
    <w:basedOn w:val="Normln"/>
    <w:link w:val="ZpatChar"/>
    <w:uiPriority w:val="99"/>
    <w:unhideWhenUsed/>
    <w:rsid w:val="009B404E"/>
    <w:pPr>
      <w:tabs>
        <w:tab w:val="center" w:pos="4536"/>
        <w:tab w:val="right" w:pos="9072"/>
      </w:tabs>
      <w:spacing w:after="0" w:line="240" w:lineRule="auto"/>
    </w:pPr>
  </w:style>
  <w:style w:type="character" w:customStyle="1" w:styleId="ZpatChar">
    <w:name w:val="Zápatí Char"/>
    <w:basedOn w:val="Standardnpsmoodstavce"/>
    <w:link w:val="Zpat"/>
    <w:uiPriority w:val="99"/>
    <w:rsid w:val="009B404E"/>
  </w:style>
  <w:style w:type="character" w:customStyle="1" w:styleId="Nadpis1Char">
    <w:name w:val="Nadpis 1 Char"/>
    <w:basedOn w:val="Standardnpsmoodstavce"/>
    <w:link w:val="Nadpis1"/>
    <w:uiPriority w:val="9"/>
    <w:rsid w:val="00C00401"/>
    <w:rPr>
      <w:rFonts w:ascii="Open Sans" w:hAnsi="Open Sans"/>
      <w:b/>
      <w:bCs/>
      <w:sz w:val="32"/>
      <w:szCs w:val="32"/>
    </w:rPr>
  </w:style>
  <w:style w:type="character" w:styleId="Hypertextovodkaz">
    <w:name w:val="Hyperlink"/>
    <w:basedOn w:val="Standardnpsmoodstavce"/>
    <w:uiPriority w:val="99"/>
    <w:unhideWhenUsed/>
    <w:rsid w:val="00AC7B69"/>
    <w:rPr>
      <w:color w:val="0563C1" w:themeColor="hyperlink"/>
      <w:u w:val="single"/>
    </w:rPr>
  </w:style>
  <w:style w:type="character" w:styleId="Nevyeenzmnka">
    <w:name w:val="Unresolved Mention"/>
    <w:basedOn w:val="Standardnpsmoodstavce"/>
    <w:uiPriority w:val="99"/>
    <w:semiHidden/>
    <w:unhideWhenUsed/>
    <w:rsid w:val="00AC7B69"/>
    <w:rPr>
      <w:color w:val="605E5C"/>
      <w:shd w:val="clear" w:color="auto" w:fill="E1DFDD"/>
    </w:r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lnweb">
    <w:name w:val="Normal (Web)"/>
    <w:basedOn w:val="Normln"/>
    <w:uiPriority w:val="99"/>
    <w:semiHidden/>
    <w:unhideWhenUsed/>
    <w:rsid w:val="00C00401"/>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Perex">
    <w:name w:val="Perex"/>
    <w:basedOn w:val="Normln"/>
    <w:qFormat/>
    <w:rsid w:val="00C00401"/>
    <w:rPr>
      <w:b/>
      <w:bCs/>
    </w:rPr>
  </w:style>
  <w:style w:type="paragraph" w:customStyle="1" w:styleId="Boilerplate">
    <w:name w:val="Boiler plate"/>
    <w:basedOn w:val="Normln"/>
    <w:qFormat/>
    <w:rsid w:val="00C00401"/>
    <w:rPr>
      <w:i/>
      <w:iCs/>
      <w:sz w:val="20"/>
      <w:szCs w:val="20"/>
    </w:rPr>
  </w:style>
  <w:style w:type="paragraph" w:customStyle="1" w:styleId="Zahlavi">
    <w:name w:val="Zahlavi"/>
    <w:basedOn w:val="Zhlav"/>
    <w:qFormat/>
    <w:rsid w:val="00C00401"/>
    <w:rPr>
      <w:noProof/>
      <w:sz w:val="30"/>
      <w:szCs w:val="30"/>
    </w:rPr>
  </w:style>
  <w:style w:type="paragraph" w:customStyle="1" w:styleId="Citace">
    <w:name w:val="Citace"/>
    <w:basedOn w:val="Normln"/>
    <w:qFormat/>
    <w:rsid w:val="001E6AB9"/>
    <w:rPr>
      <w:i/>
      <w:iCs/>
    </w:rPr>
  </w:style>
  <w:style w:type="paragraph" w:styleId="Revize">
    <w:name w:val="Revision"/>
    <w:hidden/>
    <w:uiPriority w:val="99"/>
    <w:semiHidden/>
    <w:rsid w:val="00136991"/>
    <w:pPr>
      <w:spacing w:after="0" w:line="240" w:lineRule="auto"/>
    </w:pPr>
    <w:rPr>
      <w:rFonts w:ascii="Open Sans" w:hAnsi="Open Sans"/>
    </w:rPr>
  </w:style>
  <w:style w:type="character" w:styleId="Odkaznakoment">
    <w:name w:val="annotation reference"/>
    <w:basedOn w:val="Standardnpsmoodstavce"/>
    <w:uiPriority w:val="99"/>
    <w:semiHidden/>
    <w:unhideWhenUsed/>
    <w:rsid w:val="00FB2B67"/>
    <w:rPr>
      <w:sz w:val="16"/>
      <w:szCs w:val="16"/>
    </w:rPr>
  </w:style>
  <w:style w:type="paragraph" w:styleId="Textkomente">
    <w:name w:val="annotation text"/>
    <w:basedOn w:val="Normln"/>
    <w:link w:val="TextkomenteChar"/>
    <w:uiPriority w:val="99"/>
    <w:semiHidden/>
    <w:unhideWhenUsed/>
    <w:rsid w:val="00FB2B67"/>
    <w:pPr>
      <w:spacing w:line="240" w:lineRule="auto"/>
    </w:pPr>
    <w:rPr>
      <w:sz w:val="20"/>
      <w:szCs w:val="20"/>
    </w:rPr>
  </w:style>
  <w:style w:type="character" w:customStyle="1" w:styleId="TextkomenteChar">
    <w:name w:val="Text komentáře Char"/>
    <w:basedOn w:val="Standardnpsmoodstavce"/>
    <w:link w:val="Textkomente"/>
    <w:uiPriority w:val="99"/>
    <w:semiHidden/>
    <w:rsid w:val="00FB2B67"/>
    <w:rPr>
      <w:rFonts w:ascii="Open Sans" w:hAnsi="Open Sans"/>
      <w:sz w:val="20"/>
      <w:szCs w:val="20"/>
    </w:rPr>
  </w:style>
  <w:style w:type="paragraph" w:styleId="Pedmtkomente">
    <w:name w:val="annotation subject"/>
    <w:basedOn w:val="Textkomente"/>
    <w:next w:val="Textkomente"/>
    <w:link w:val="PedmtkomenteChar"/>
    <w:uiPriority w:val="99"/>
    <w:semiHidden/>
    <w:unhideWhenUsed/>
    <w:rsid w:val="00FB2B67"/>
    <w:rPr>
      <w:b/>
      <w:bCs/>
    </w:rPr>
  </w:style>
  <w:style w:type="character" w:customStyle="1" w:styleId="PedmtkomenteChar">
    <w:name w:val="Předmět komentáře Char"/>
    <w:basedOn w:val="TextkomenteChar"/>
    <w:link w:val="Pedmtkomente"/>
    <w:uiPriority w:val="99"/>
    <w:semiHidden/>
    <w:rsid w:val="00FB2B67"/>
    <w:rPr>
      <w:rFonts w:ascii="Open Sans" w:hAnsi="Open Sans"/>
      <w:b/>
      <w:bCs/>
      <w:sz w:val="20"/>
      <w:szCs w:val="20"/>
    </w:rPr>
  </w:style>
  <w:style w:type="character" w:styleId="Zdraznn">
    <w:name w:val="Emphasis"/>
    <w:basedOn w:val="Standardnpsmoodstavce"/>
    <w:uiPriority w:val="20"/>
    <w:qFormat/>
    <w:rsid w:val="00010B20"/>
    <w:rPr>
      <w:i/>
      <w:iCs/>
    </w:rPr>
  </w:style>
  <w:style w:type="paragraph" w:styleId="Odstavecseseznamem">
    <w:name w:val="List Paragraph"/>
    <w:basedOn w:val="Normln"/>
    <w:uiPriority w:val="34"/>
    <w:qFormat/>
    <w:rsid w:val="00C6449E"/>
    <w:pPr>
      <w:ind w:left="720"/>
      <w:contextualSpacing/>
    </w:pPr>
  </w:style>
  <w:style w:type="character" w:customStyle="1" w:styleId="Nadpis2Char">
    <w:name w:val="Nadpis 2 Char"/>
    <w:basedOn w:val="Standardnpsmoodstavce"/>
    <w:link w:val="Nadpis2"/>
    <w:uiPriority w:val="9"/>
    <w:semiHidden/>
    <w:rsid w:val="00EC5DE0"/>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7F2559"/>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A97EA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1649">
      <w:bodyDiv w:val="1"/>
      <w:marLeft w:val="0"/>
      <w:marRight w:val="0"/>
      <w:marTop w:val="0"/>
      <w:marBottom w:val="0"/>
      <w:divBdr>
        <w:top w:val="none" w:sz="0" w:space="0" w:color="auto"/>
        <w:left w:val="none" w:sz="0" w:space="0" w:color="auto"/>
        <w:bottom w:val="none" w:sz="0" w:space="0" w:color="auto"/>
        <w:right w:val="none" w:sz="0" w:space="0" w:color="auto"/>
      </w:divBdr>
    </w:div>
    <w:div w:id="23528881">
      <w:bodyDiv w:val="1"/>
      <w:marLeft w:val="0"/>
      <w:marRight w:val="0"/>
      <w:marTop w:val="0"/>
      <w:marBottom w:val="0"/>
      <w:divBdr>
        <w:top w:val="none" w:sz="0" w:space="0" w:color="auto"/>
        <w:left w:val="none" w:sz="0" w:space="0" w:color="auto"/>
        <w:bottom w:val="none" w:sz="0" w:space="0" w:color="auto"/>
        <w:right w:val="none" w:sz="0" w:space="0" w:color="auto"/>
      </w:divBdr>
    </w:div>
    <w:div w:id="87235945">
      <w:bodyDiv w:val="1"/>
      <w:marLeft w:val="0"/>
      <w:marRight w:val="0"/>
      <w:marTop w:val="0"/>
      <w:marBottom w:val="0"/>
      <w:divBdr>
        <w:top w:val="none" w:sz="0" w:space="0" w:color="auto"/>
        <w:left w:val="none" w:sz="0" w:space="0" w:color="auto"/>
        <w:bottom w:val="none" w:sz="0" w:space="0" w:color="auto"/>
        <w:right w:val="none" w:sz="0" w:space="0" w:color="auto"/>
      </w:divBdr>
    </w:div>
    <w:div w:id="108864487">
      <w:bodyDiv w:val="1"/>
      <w:marLeft w:val="0"/>
      <w:marRight w:val="0"/>
      <w:marTop w:val="0"/>
      <w:marBottom w:val="0"/>
      <w:divBdr>
        <w:top w:val="none" w:sz="0" w:space="0" w:color="auto"/>
        <w:left w:val="none" w:sz="0" w:space="0" w:color="auto"/>
        <w:bottom w:val="none" w:sz="0" w:space="0" w:color="auto"/>
        <w:right w:val="none" w:sz="0" w:space="0" w:color="auto"/>
      </w:divBdr>
    </w:div>
    <w:div w:id="119302646">
      <w:bodyDiv w:val="1"/>
      <w:marLeft w:val="0"/>
      <w:marRight w:val="0"/>
      <w:marTop w:val="0"/>
      <w:marBottom w:val="0"/>
      <w:divBdr>
        <w:top w:val="none" w:sz="0" w:space="0" w:color="auto"/>
        <w:left w:val="none" w:sz="0" w:space="0" w:color="auto"/>
        <w:bottom w:val="none" w:sz="0" w:space="0" w:color="auto"/>
        <w:right w:val="none" w:sz="0" w:space="0" w:color="auto"/>
      </w:divBdr>
    </w:div>
    <w:div w:id="135728958">
      <w:bodyDiv w:val="1"/>
      <w:marLeft w:val="0"/>
      <w:marRight w:val="0"/>
      <w:marTop w:val="0"/>
      <w:marBottom w:val="0"/>
      <w:divBdr>
        <w:top w:val="none" w:sz="0" w:space="0" w:color="auto"/>
        <w:left w:val="none" w:sz="0" w:space="0" w:color="auto"/>
        <w:bottom w:val="none" w:sz="0" w:space="0" w:color="auto"/>
        <w:right w:val="none" w:sz="0" w:space="0" w:color="auto"/>
      </w:divBdr>
    </w:div>
    <w:div w:id="220021851">
      <w:bodyDiv w:val="1"/>
      <w:marLeft w:val="0"/>
      <w:marRight w:val="0"/>
      <w:marTop w:val="0"/>
      <w:marBottom w:val="0"/>
      <w:divBdr>
        <w:top w:val="none" w:sz="0" w:space="0" w:color="auto"/>
        <w:left w:val="none" w:sz="0" w:space="0" w:color="auto"/>
        <w:bottom w:val="none" w:sz="0" w:space="0" w:color="auto"/>
        <w:right w:val="none" w:sz="0" w:space="0" w:color="auto"/>
      </w:divBdr>
    </w:div>
    <w:div w:id="248462647">
      <w:bodyDiv w:val="1"/>
      <w:marLeft w:val="0"/>
      <w:marRight w:val="0"/>
      <w:marTop w:val="0"/>
      <w:marBottom w:val="0"/>
      <w:divBdr>
        <w:top w:val="none" w:sz="0" w:space="0" w:color="auto"/>
        <w:left w:val="none" w:sz="0" w:space="0" w:color="auto"/>
        <w:bottom w:val="none" w:sz="0" w:space="0" w:color="auto"/>
        <w:right w:val="none" w:sz="0" w:space="0" w:color="auto"/>
      </w:divBdr>
    </w:div>
    <w:div w:id="257521828">
      <w:bodyDiv w:val="1"/>
      <w:marLeft w:val="0"/>
      <w:marRight w:val="0"/>
      <w:marTop w:val="0"/>
      <w:marBottom w:val="0"/>
      <w:divBdr>
        <w:top w:val="none" w:sz="0" w:space="0" w:color="auto"/>
        <w:left w:val="none" w:sz="0" w:space="0" w:color="auto"/>
        <w:bottom w:val="none" w:sz="0" w:space="0" w:color="auto"/>
        <w:right w:val="none" w:sz="0" w:space="0" w:color="auto"/>
      </w:divBdr>
    </w:div>
    <w:div w:id="263999755">
      <w:bodyDiv w:val="1"/>
      <w:marLeft w:val="0"/>
      <w:marRight w:val="0"/>
      <w:marTop w:val="0"/>
      <w:marBottom w:val="0"/>
      <w:divBdr>
        <w:top w:val="none" w:sz="0" w:space="0" w:color="auto"/>
        <w:left w:val="none" w:sz="0" w:space="0" w:color="auto"/>
        <w:bottom w:val="none" w:sz="0" w:space="0" w:color="auto"/>
        <w:right w:val="none" w:sz="0" w:space="0" w:color="auto"/>
      </w:divBdr>
    </w:div>
    <w:div w:id="305479535">
      <w:bodyDiv w:val="1"/>
      <w:marLeft w:val="0"/>
      <w:marRight w:val="0"/>
      <w:marTop w:val="0"/>
      <w:marBottom w:val="0"/>
      <w:divBdr>
        <w:top w:val="none" w:sz="0" w:space="0" w:color="auto"/>
        <w:left w:val="none" w:sz="0" w:space="0" w:color="auto"/>
        <w:bottom w:val="none" w:sz="0" w:space="0" w:color="auto"/>
        <w:right w:val="none" w:sz="0" w:space="0" w:color="auto"/>
      </w:divBdr>
    </w:div>
    <w:div w:id="374736335">
      <w:bodyDiv w:val="1"/>
      <w:marLeft w:val="0"/>
      <w:marRight w:val="0"/>
      <w:marTop w:val="0"/>
      <w:marBottom w:val="0"/>
      <w:divBdr>
        <w:top w:val="none" w:sz="0" w:space="0" w:color="auto"/>
        <w:left w:val="none" w:sz="0" w:space="0" w:color="auto"/>
        <w:bottom w:val="none" w:sz="0" w:space="0" w:color="auto"/>
        <w:right w:val="none" w:sz="0" w:space="0" w:color="auto"/>
      </w:divBdr>
    </w:div>
    <w:div w:id="390349733">
      <w:bodyDiv w:val="1"/>
      <w:marLeft w:val="0"/>
      <w:marRight w:val="0"/>
      <w:marTop w:val="0"/>
      <w:marBottom w:val="0"/>
      <w:divBdr>
        <w:top w:val="none" w:sz="0" w:space="0" w:color="auto"/>
        <w:left w:val="none" w:sz="0" w:space="0" w:color="auto"/>
        <w:bottom w:val="none" w:sz="0" w:space="0" w:color="auto"/>
        <w:right w:val="none" w:sz="0" w:space="0" w:color="auto"/>
      </w:divBdr>
    </w:div>
    <w:div w:id="400298302">
      <w:bodyDiv w:val="1"/>
      <w:marLeft w:val="0"/>
      <w:marRight w:val="0"/>
      <w:marTop w:val="0"/>
      <w:marBottom w:val="0"/>
      <w:divBdr>
        <w:top w:val="none" w:sz="0" w:space="0" w:color="auto"/>
        <w:left w:val="none" w:sz="0" w:space="0" w:color="auto"/>
        <w:bottom w:val="none" w:sz="0" w:space="0" w:color="auto"/>
        <w:right w:val="none" w:sz="0" w:space="0" w:color="auto"/>
      </w:divBdr>
    </w:div>
    <w:div w:id="402341633">
      <w:bodyDiv w:val="1"/>
      <w:marLeft w:val="0"/>
      <w:marRight w:val="0"/>
      <w:marTop w:val="0"/>
      <w:marBottom w:val="0"/>
      <w:divBdr>
        <w:top w:val="none" w:sz="0" w:space="0" w:color="auto"/>
        <w:left w:val="none" w:sz="0" w:space="0" w:color="auto"/>
        <w:bottom w:val="none" w:sz="0" w:space="0" w:color="auto"/>
        <w:right w:val="none" w:sz="0" w:space="0" w:color="auto"/>
      </w:divBdr>
    </w:div>
    <w:div w:id="437259602">
      <w:bodyDiv w:val="1"/>
      <w:marLeft w:val="0"/>
      <w:marRight w:val="0"/>
      <w:marTop w:val="0"/>
      <w:marBottom w:val="0"/>
      <w:divBdr>
        <w:top w:val="none" w:sz="0" w:space="0" w:color="auto"/>
        <w:left w:val="none" w:sz="0" w:space="0" w:color="auto"/>
        <w:bottom w:val="none" w:sz="0" w:space="0" w:color="auto"/>
        <w:right w:val="none" w:sz="0" w:space="0" w:color="auto"/>
      </w:divBdr>
    </w:div>
    <w:div w:id="455680593">
      <w:bodyDiv w:val="1"/>
      <w:marLeft w:val="0"/>
      <w:marRight w:val="0"/>
      <w:marTop w:val="0"/>
      <w:marBottom w:val="0"/>
      <w:divBdr>
        <w:top w:val="none" w:sz="0" w:space="0" w:color="auto"/>
        <w:left w:val="none" w:sz="0" w:space="0" w:color="auto"/>
        <w:bottom w:val="none" w:sz="0" w:space="0" w:color="auto"/>
        <w:right w:val="none" w:sz="0" w:space="0" w:color="auto"/>
      </w:divBdr>
      <w:divsChild>
        <w:div w:id="210852624">
          <w:marLeft w:val="0"/>
          <w:marRight w:val="0"/>
          <w:marTop w:val="0"/>
          <w:marBottom w:val="0"/>
          <w:divBdr>
            <w:top w:val="none" w:sz="0" w:space="0" w:color="auto"/>
            <w:left w:val="none" w:sz="0" w:space="0" w:color="auto"/>
            <w:bottom w:val="none" w:sz="0" w:space="0" w:color="auto"/>
            <w:right w:val="none" w:sz="0" w:space="0" w:color="auto"/>
          </w:divBdr>
        </w:div>
        <w:div w:id="96752556">
          <w:marLeft w:val="0"/>
          <w:marRight w:val="0"/>
          <w:marTop w:val="0"/>
          <w:marBottom w:val="0"/>
          <w:divBdr>
            <w:top w:val="none" w:sz="0" w:space="0" w:color="auto"/>
            <w:left w:val="none" w:sz="0" w:space="0" w:color="auto"/>
            <w:bottom w:val="none" w:sz="0" w:space="0" w:color="auto"/>
            <w:right w:val="none" w:sz="0" w:space="0" w:color="auto"/>
          </w:divBdr>
          <w:divsChild>
            <w:div w:id="113453512">
              <w:marLeft w:val="0"/>
              <w:marRight w:val="0"/>
              <w:marTop w:val="0"/>
              <w:marBottom w:val="0"/>
              <w:divBdr>
                <w:top w:val="none" w:sz="0" w:space="0" w:color="auto"/>
                <w:left w:val="none" w:sz="0" w:space="0" w:color="auto"/>
                <w:bottom w:val="none" w:sz="0" w:space="0" w:color="auto"/>
                <w:right w:val="none" w:sz="0" w:space="0" w:color="auto"/>
              </w:divBdr>
            </w:div>
            <w:div w:id="1711219438">
              <w:marLeft w:val="0"/>
              <w:marRight w:val="0"/>
              <w:marTop w:val="0"/>
              <w:marBottom w:val="0"/>
              <w:divBdr>
                <w:top w:val="none" w:sz="0" w:space="0" w:color="auto"/>
                <w:left w:val="none" w:sz="0" w:space="0" w:color="auto"/>
                <w:bottom w:val="none" w:sz="0" w:space="0" w:color="auto"/>
                <w:right w:val="none" w:sz="0" w:space="0" w:color="auto"/>
              </w:divBdr>
            </w:div>
            <w:div w:id="242186839">
              <w:marLeft w:val="0"/>
              <w:marRight w:val="0"/>
              <w:marTop w:val="0"/>
              <w:marBottom w:val="0"/>
              <w:divBdr>
                <w:top w:val="none" w:sz="0" w:space="0" w:color="auto"/>
                <w:left w:val="none" w:sz="0" w:space="0" w:color="auto"/>
                <w:bottom w:val="none" w:sz="0" w:space="0" w:color="auto"/>
                <w:right w:val="none" w:sz="0" w:space="0" w:color="auto"/>
              </w:divBdr>
            </w:div>
            <w:div w:id="188375922">
              <w:marLeft w:val="0"/>
              <w:marRight w:val="0"/>
              <w:marTop w:val="0"/>
              <w:marBottom w:val="0"/>
              <w:divBdr>
                <w:top w:val="none" w:sz="0" w:space="0" w:color="auto"/>
                <w:left w:val="none" w:sz="0" w:space="0" w:color="auto"/>
                <w:bottom w:val="none" w:sz="0" w:space="0" w:color="auto"/>
                <w:right w:val="none" w:sz="0" w:space="0" w:color="auto"/>
              </w:divBdr>
            </w:div>
            <w:div w:id="534776210">
              <w:marLeft w:val="0"/>
              <w:marRight w:val="0"/>
              <w:marTop w:val="0"/>
              <w:marBottom w:val="0"/>
              <w:divBdr>
                <w:top w:val="none" w:sz="0" w:space="0" w:color="auto"/>
                <w:left w:val="none" w:sz="0" w:space="0" w:color="auto"/>
                <w:bottom w:val="none" w:sz="0" w:space="0" w:color="auto"/>
                <w:right w:val="none" w:sz="0" w:space="0" w:color="auto"/>
              </w:divBdr>
            </w:div>
            <w:div w:id="558177651">
              <w:marLeft w:val="0"/>
              <w:marRight w:val="0"/>
              <w:marTop w:val="0"/>
              <w:marBottom w:val="0"/>
              <w:divBdr>
                <w:top w:val="none" w:sz="0" w:space="0" w:color="auto"/>
                <w:left w:val="none" w:sz="0" w:space="0" w:color="auto"/>
                <w:bottom w:val="none" w:sz="0" w:space="0" w:color="auto"/>
                <w:right w:val="none" w:sz="0" w:space="0" w:color="auto"/>
              </w:divBdr>
            </w:div>
            <w:div w:id="773548947">
              <w:marLeft w:val="0"/>
              <w:marRight w:val="0"/>
              <w:marTop w:val="0"/>
              <w:marBottom w:val="0"/>
              <w:divBdr>
                <w:top w:val="none" w:sz="0" w:space="0" w:color="auto"/>
                <w:left w:val="none" w:sz="0" w:space="0" w:color="auto"/>
                <w:bottom w:val="none" w:sz="0" w:space="0" w:color="auto"/>
                <w:right w:val="none" w:sz="0" w:space="0" w:color="auto"/>
              </w:divBdr>
              <w:divsChild>
                <w:div w:id="1973291266">
                  <w:marLeft w:val="0"/>
                  <w:marRight w:val="0"/>
                  <w:marTop w:val="0"/>
                  <w:marBottom w:val="0"/>
                  <w:divBdr>
                    <w:top w:val="none" w:sz="0" w:space="0" w:color="auto"/>
                    <w:left w:val="none" w:sz="0" w:space="0" w:color="auto"/>
                    <w:bottom w:val="none" w:sz="0" w:space="0" w:color="auto"/>
                    <w:right w:val="none" w:sz="0" w:space="0" w:color="auto"/>
                  </w:divBdr>
                  <w:divsChild>
                    <w:div w:id="11966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191118">
      <w:bodyDiv w:val="1"/>
      <w:marLeft w:val="0"/>
      <w:marRight w:val="0"/>
      <w:marTop w:val="0"/>
      <w:marBottom w:val="0"/>
      <w:divBdr>
        <w:top w:val="none" w:sz="0" w:space="0" w:color="auto"/>
        <w:left w:val="none" w:sz="0" w:space="0" w:color="auto"/>
        <w:bottom w:val="none" w:sz="0" w:space="0" w:color="auto"/>
        <w:right w:val="none" w:sz="0" w:space="0" w:color="auto"/>
      </w:divBdr>
    </w:div>
    <w:div w:id="569577670">
      <w:bodyDiv w:val="1"/>
      <w:marLeft w:val="0"/>
      <w:marRight w:val="0"/>
      <w:marTop w:val="0"/>
      <w:marBottom w:val="0"/>
      <w:divBdr>
        <w:top w:val="none" w:sz="0" w:space="0" w:color="auto"/>
        <w:left w:val="none" w:sz="0" w:space="0" w:color="auto"/>
        <w:bottom w:val="none" w:sz="0" w:space="0" w:color="auto"/>
        <w:right w:val="none" w:sz="0" w:space="0" w:color="auto"/>
      </w:divBdr>
    </w:div>
    <w:div w:id="620382163">
      <w:bodyDiv w:val="1"/>
      <w:marLeft w:val="0"/>
      <w:marRight w:val="0"/>
      <w:marTop w:val="0"/>
      <w:marBottom w:val="0"/>
      <w:divBdr>
        <w:top w:val="none" w:sz="0" w:space="0" w:color="auto"/>
        <w:left w:val="none" w:sz="0" w:space="0" w:color="auto"/>
        <w:bottom w:val="none" w:sz="0" w:space="0" w:color="auto"/>
        <w:right w:val="none" w:sz="0" w:space="0" w:color="auto"/>
      </w:divBdr>
    </w:div>
    <w:div w:id="633099179">
      <w:bodyDiv w:val="1"/>
      <w:marLeft w:val="0"/>
      <w:marRight w:val="0"/>
      <w:marTop w:val="0"/>
      <w:marBottom w:val="0"/>
      <w:divBdr>
        <w:top w:val="none" w:sz="0" w:space="0" w:color="auto"/>
        <w:left w:val="none" w:sz="0" w:space="0" w:color="auto"/>
        <w:bottom w:val="none" w:sz="0" w:space="0" w:color="auto"/>
        <w:right w:val="none" w:sz="0" w:space="0" w:color="auto"/>
      </w:divBdr>
      <w:divsChild>
        <w:div w:id="83234551">
          <w:marLeft w:val="0"/>
          <w:marRight w:val="0"/>
          <w:marTop w:val="0"/>
          <w:marBottom w:val="0"/>
          <w:divBdr>
            <w:top w:val="none" w:sz="0" w:space="0" w:color="auto"/>
            <w:left w:val="none" w:sz="0" w:space="0" w:color="auto"/>
            <w:bottom w:val="none" w:sz="0" w:space="0" w:color="auto"/>
            <w:right w:val="none" w:sz="0" w:space="0" w:color="auto"/>
          </w:divBdr>
        </w:div>
      </w:divsChild>
    </w:div>
    <w:div w:id="641083656">
      <w:bodyDiv w:val="1"/>
      <w:marLeft w:val="0"/>
      <w:marRight w:val="0"/>
      <w:marTop w:val="0"/>
      <w:marBottom w:val="0"/>
      <w:divBdr>
        <w:top w:val="none" w:sz="0" w:space="0" w:color="auto"/>
        <w:left w:val="none" w:sz="0" w:space="0" w:color="auto"/>
        <w:bottom w:val="none" w:sz="0" w:space="0" w:color="auto"/>
        <w:right w:val="none" w:sz="0" w:space="0" w:color="auto"/>
      </w:divBdr>
    </w:div>
    <w:div w:id="643969205">
      <w:bodyDiv w:val="1"/>
      <w:marLeft w:val="0"/>
      <w:marRight w:val="0"/>
      <w:marTop w:val="0"/>
      <w:marBottom w:val="0"/>
      <w:divBdr>
        <w:top w:val="none" w:sz="0" w:space="0" w:color="auto"/>
        <w:left w:val="none" w:sz="0" w:space="0" w:color="auto"/>
        <w:bottom w:val="none" w:sz="0" w:space="0" w:color="auto"/>
        <w:right w:val="none" w:sz="0" w:space="0" w:color="auto"/>
      </w:divBdr>
    </w:div>
    <w:div w:id="657733527">
      <w:bodyDiv w:val="1"/>
      <w:marLeft w:val="0"/>
      <w:marRight w:val="0"/>
      <w:marTop w:val="0"/>
      <w:marBottom w:val="0"/>
      <w:divBdr>
        <w:top w:val="none" w:sz="0" w:space="0" w:color="auto"/>
        <w:left w:val="none" w:sz="0" w:space="0" w:color="auto"/>
        <w:bottom w:val="none" w:sz="0" w:space="0" w:color="auto"/>
        <w:right w:val="none" w:sz="0" w:space="0" w:color="auto"/>
      </w:divBdr>
    </w:div>
    <w:div w:id="712265980">
      <w:bodyDiv w:val="1"/>
      <w:marLeft w:val="0"/>
      <w:marRight w:val="0"/>
      <w:marTop w:val="0"/>
      <w:marBottom w:val="0"/>
      <w:divBdr>
        <w:top w:val="none" w:sz="0" w:space="0" w:color="auto"/>
        <w:left w:val="none" w:sz="0" w:space="0" w:color="auto"/>
        <w:bottom w:val="none" w:sz="0" w:space="0" w:color="auto"/>
        <w:right w:val="none" w:sz="0" w:space="0" w:color="auto"/>
      </w:divBdr>
    </w:div>
    <w:div w:id="757100873">
      <w:bodyDiv w:val="1"/>
      <w:marLeft w:val="0"/>
      <w:marRight w:val="0"/>
      <w:marTop w:val="0"/>
      <w:marBottom w:val="0"/>
      <w:divBdr>
        <w:top w:val="none" w:sz="0" w:space="0" w:color="auto"/>
        <w:left w:val="none" w:sz="0" w:space="0" w:color="auto"/>
        <w:bottom w:val="none" w:sz="0" w:space="0" w:color="auto"/>
        <w:right w:val="none" w:sz="0" w:space="0" w:color="auto"/>
      </w:divBdr>
    </w:div>
    <w:div w:id="786391394">
      <w:bodyDiv w:val="1"/>
      <w:marLeft w:val="0"/>
      <w:marRight w:val="0"/>
      <w:marTop w:val="0"/>
      <w:marBottom w:val="0"/>
      <w:divBdr>
        <w:top w:val="none" w:sz="0" w:space="0" w:color="auto"/>
        <w:left w:val="none" w:sz="0" w:space="0" w:color="auto"/>
        <w:bottom w:val="none" w:sz="0" w:space="0" w:color="auto"/>
        <w:right w:val="none" w:sz="0" w:space="0" w:color="auto"/>
      </w:divBdr>
    </w:div>
    <w:div w:id="791366522">
      <w:bodyDiv w:val="1"/>
      <w:marLeft w:val="0"/>
      <w:marRight w:val="0"/>
      <w:marTop w:val="0"/>
      <w:marBottom w:val="0"/>
      <w:divBdr>
        <w:top w:val="none" w:sz="0" w:space="0" w:color="auto"/>
        <w:left w:val="none" w:sz="0" w:space="0" w:color="auto"/>
        <w:bottom w:val="none" w:sz="0" w:space="0" w:color="auto"/>
        <w:right w:val="none" w:sz="0" w:space="0" w:color="auto"/>
      </w:divBdr>
    </w:div>
    <w:div w:id="797603939">
      <w:bodyDiv w:val="1"/>
      <w:marLeft w:val="0"/>
      <w:marRight w:val="0"/>
      <w:marTop w:val="0"/>
      <w:marBottom w:val="0"/>
      <w:divBdr>
        <w:top w:val="none" w:sz="0" w:space="0" w:color="auto"/>
        <w:left w:val="none" w:sz="0" w:space="0" w:color="auto"/>
        <w:bottom w:val="none" w:sz="0" w:space="0" w:color="auto"/>
        <w:right w:val="none" w:sz="0" w:space="0" w:color="auto"/>
      </w:divBdr>
    </w:div>
    <w:div w:id="806092958">
      <w:bodyDiv w:val="1"/>
      <w:marLeft w:val="0"/>
      <w:marRight w:val="0"/>
      <w:marTop w:val="0"/>
      <w:marBottom w:val="0"/>
      <w:divBdr>
        <w:top w:val="none" w:sz="0" w:space="0" w:color="auto"/>
        <w:left w:val="none" w:sz="0" w:space="0" w:color="auto"/>
        <w:bottom w:val="none" w:sz="0" w:space="0" w:color="auto"/>
        <w:right w:val="none" w:sz="0" w:space="0" w:color="auto"/>
      </w:divBdr>
    </w:div>
    <w:div w:id="879512380">
      <w:bodyDiv w:val="1"/>
      <w:marLeft w:val="0"/>
      <w:marRight w:val="0"/>
      <w:marTop w:val="0"/>
      <w:marBottom w:val="0"/>
      <w:divBdr>
        <w:top w:val="none" w:sz="0" w:space="0" w:color="auto"/>
        <w:left w:val="none" w:sz="0" w:space="0" w:color="auto"/>
        <w:bottom w:val="none" w:sz="0" w:space="0" w:color="auto"/>
        <w:right w:val="none" w:sz="0" w:space="0" w:color="auto"/>
      </w:divBdr>
    </w:div>
    <w:div w:id="884558106">
      <w:bodyDiv w:val="1"/>
      <w:marLeft w:val="0"/>
      <w:marRight w:val="0"/>
      <w:marTop w:val="0"/>
      <w:marBottom w:val="0"/>
      <w:divBdr>
        <w:top w:val="none" w:sz="0" w:space="0" w:color="auto"/>
        <w:left w:val="none" w:sz="0" w:space="0" w:color="auto"/>
        <w:bottom w:val="none" w:sz="0" w:space="0" w:color="auto"/>
        <w:right w:val="none" w:sz="0" w:space="0" w:color="auto"/>
      </w:divBdr>
    </w:div>
    <w:div w:id="907574236">
      <w:bodyDiv w:val="1"/>
      <w:marLeft w:val="0"/>
      <w:marRight w:val="0"/>
      <w:marTop w:val="0"/>
      <w:marBottom w:val="0"/>
      <w:divBdr>
        <w:top w:val="none" w:sz="0" w:space="0" w:color="auto"/>
        <w:left w:val="none" w:sz="0" w:space="0" w:color="auto"/>
        <w:bottom w:val="none" w:sz="0" w:space="0" w:color="auto"/>
        <w:right w:val="none" w:sz="0" w:space="0" w:color="auto"/>
      </w:divBdr>
    </w:div>
    <w:div w:id="913976184">
      <w:bodyDiv w:val="1"/>
      <w:marLeft w:val="0"/>
      <w:marRight w:val="0"/>
      <w:marTop w:val="0"/>
      <w:marBottom w:val="0"/>
      <w:divBdr>
        <w:top w:val="none" w:sz="0" w:space="0" w:color="auto"/>
        <w:left w:val="none" w:sz="0" w:space="0" w:color="auto"/>
        <w:bottom w:val="none" w:sz="0" w:space="0" w:color="auto"/>
        <w:right w:val="none" w:sz="0" w:space="0" w:color="auto"/>
      </w:divBdr>
    </w:div>
    <w:div w:id="962930125">
      <w:bodyDiv w:val="1"/>
      <w:marLeft w:val="0"/>
      <w:marRight w:val="0"/>
      <w:marTop w:val="0"/>
      <w:marBottom w:val="0"/>
      <w:divBdr>
        <w:top w:val="none" w:sz="0" w:space="0" w:color="auto"/>
        <w:left w:val="none" w:sz="0" w:space="0" w:color="auto"/>
        <w:bottom w:val="none" w:sz="0" w:space="0" w:color="auto"/>
        <w:right w:val="none" w:sz="0" w:space="0" w:color="auto"/>
      </w:divBdr>
    </w:div>
    <w:div w:id="975767079">
      <w:bodyDiv w:val="1"/>
      <w:marLeft w:val="0"/>
      <w:marRight w:val="0"/>
      <w:marTop w:val="0"/>
      <w:marBottom w:val="0"/>
      <w:divBdr>
        <w:top w:val="none" w:sz="0" w:space="0" w:color="auto"/>
        <w:left w:val="none" w:sz="0" w:space="0" w:color="auto"/>
        <w:bottom w:val="none" w:sz="0" w:space="0" w:color="auto"/>
        <w:right w:val="none" w:sz="0" w:space="0" w:color="auto"/>
      </w:divBdr>
    </w:div>
    <w:div w:id="998535059">
      <w:bodyDiv w:val="1"/>
      <w:marLeft w:val="0"/>
      <w:marRight w:val="0"/>
      <w:marTop w:val="0"/>
      <w:marBottom w:val="0"/>
      <w:divBdr>
        <w:top w:val="none" w:sz="0" w:space="0" w:color="auto"/>
        <w:left w:val="none" w:sz="0" w:space="0" w:color="auto"/>
        <w:bottom w:val="none" w:sz="0" w:space="0" w:color="auto"/>
        <w:right w:val="none" w:sz="0" w:space="0" w:color="auto"/>
      </w:divBdr>
    </w:div>
    <w:div w:id="1005210860">
      <w:bodyDiv w:val="1"/>
      <w:marLeft w:val="0"/>
      <w:marRight w:val="0"/>
      <w:marTop w:val="0"/>
      <w:marBottom w:val="0"/>
      <w:divBdr>
        <w:top w:val="none" w:sz="0" w:space="0" w:color="auto"/>
        <w:left w:val="none" w:sz="0" w:space="0" w:color="auto"/>
        <w:bottom w:val="none" w:sz="0" w:space="0" w:color="auto"/>
        <w:right w:val="none" w:sz="0" w:space="0" w:color="auto"/>
      </w:divBdr>
    </w:div>
    <w:div w:id="1065837815">
      <w:bodyDiv w:val="1"/>
      <w:marLeft w:val="0"/>
      <w:marRight w:val="0"/>
      <w:marTop w:val="0"/>
      <w:marBottom w:val="0"/>
      <w:divBdr>
        <w:top w:val="none" w:sz="0" w:space="0" w:color="auto"/>
        <w:left w:val="none" w:sz="0" w:space="0" w:color="auto"/>
        <w:bottom w:val="none" w:sz="0" w:space="0" w:color="auto"/>
        <w:right w:val="none" w:sz="0" w:space="0" w:color="auto"/>
      </w:divBdr>
    </w:div>
    <w:div w:id="1102457672">
      <w:bodyDiv w:val="1"/>
      <w:marLeft w:val="0"/>
      <w:marRight w:val="0"/>
      <w:marTop w:val="0"/>
      <w:marBottom w:val="0"/>
      <w:divBdr>
        <w:top w:val="none" w:sz="0" w:space="0" w:color="auto"/>
        <w:left w:val="none" w:sz="0" w:space="0" w:color="auto"/>
        <w:bottom w:val="none" w:sz="0" w:space="0" w:color="auto"/>
        <w:right w:val="none" w:sz="0" w:space="0" w:color="auto"/>
      </w:divBdr>
    </w:div>
    <w:div w:id="1105270643">
      <w:bodyDiv w:val="1"/>
      <w:marLeft w:val="0"/>
      <w:marRight w:val="0"/>
      <w:marTop w:val="0"/>
      <w:marBottom w:val="0"/>
      <w:divBdr>
        <w:top w:val="none" w:sz="0" w:space="0" w:color="auto"/>
        <w:left w:val="none" w:sz="0" w:space="0" w:color="auto"/>
        <w:bottom w:val="none" w:sz="0" w:space="0" w:color="auto"/>
        <w:right w:val="none" w:sz="0" w:space="0" w:color="auto"/>
      </w:divBdr>
    </w:div>
    <w:div w:id="1106534370">
      <w:bodyDiv w:val="1"/>
      <w:marLeft w:val="0"/>
      <w:marRight w:val="0"/>
      <w:marTop w:val="0"/>
      <w:marBottom w:val="0"/>
      <w:divBdr>
        <w:top w:val="none" w:sz="0" w:space="0" w:color="auto"/>
        <w:left w:val="none" w:sz="0" w:space="0" w:color="auto"/>
        <w:bottom w:val="none" w:sz="0" w:space="0" w:color="auto"/>
        <w:right w:val="none" w:sz="0" w:space="0" w:color="auto"/>
      </w:divBdr>
    </w:div>
    <w:div w:id="1159691526">
      <w:bodyDiv w:val="1"/>
      <w:marLeft w:val="0"/>
      <w:marRight w:val="0"/>
      <w:marTop w:val="0"/>
      <w:marBottom w:val="0"/>
      <w:divBdr>
        <w:top w:val="none" w:sz="0" w:space="0" w:color="auto"/>
        <w:left w:val="none" w:sz="0" w:space="0" w:color="auto"/>
        <w:bottom w:val="none" w:sz="0" w:space="0" w:color="auto"/>
        <w:right w:val="none" w:sz="0" w:space="0" w:color="auto"/>
      </w:divBdr>
    </w:div>
    <w:div w:id="1173296935">
      <w:bodyDiv w:val="1"/>
      <w:marLeft w:val="0"/>
      <w:marRight w:val="0"/>
      <w:marTop w:val="0"/>
      <w:marBottom w:val="0"/>
      <w:divBdr>
        <w:top w:val="none" w:sz="0" w:space="0" w:color="auto"/>
        <w:left w:val="none" w:sz="0" w:space="0" w:color="auto"/>
        <w:bottom w:val="none" w:sz="0" w:space="0" w:color="auto"/>
        <w:right w:val="none" w:sz="0" w:space="0" w:color="auto"/>
      </w:divBdr>
    </w:div>
    <w:div w:id="1180581634">
      <w:bodyDiv w:val="1"/>
      <w:marLeft w:val="0"/>
      <w:marRight w:val="0"/>
      <w:marTop w:val="0"/>
      <w:marBottom w:val="0"/>
      <w:divBdr>
        <w:top w:val="none" w:sz="0" w:space="0" w:color="auto"/>
        <w:left w:val="none" w:sz="0" w:space="0" w:color="auto"/>
        <w:bottom w:val="none" w:sz="0" w:space="0" w:color="auto"/>
        <w:right w:val="none" w:sz="0" w:space="0" w:color="auto"/>
      </w:divBdr>
    </w:div>
    <w:div w:id="1184788358">
      <w:bodyDiv w:val="1"/>
      <w:marLeft w:val="0"/>
      <w:marRight w:val="0"/>
      <w:marTop w:val="0"/>
      <w:marBottom w:val="0"/>
      <w:divBdr>
        <w:top w:val="none" w:sz="0" w:space="0" w:color="auto"/>
        <w:left w:val="none" w:sz="0" w:space="0" w:color="auto"/>
        <w:bottom w:val="none" w:sz="0" w:space="0" w:color="auto"/>
        <w:right w:val="none" w:sz="0" w:space="0" w:color="auto"/>
      </w:divBdr>
    </w:div>
    <w:div w:id="1225683506">
      <w:bodyDiv w:val="1"/>
      <w:marLeft w:val="0"/>
      <w:marRight w:val="0"/>
      <w:marTop w:val="0"/>
      <w:marBottom w:val="0"/>
      <w:divBdr>
        <w:top w:val="none" w:sz="0" w:space="0" w:color="auto"/>
        <w:left w:val="none" w:sz="0" w:space="0" w:color="auto"/>
        <w:bottom w:val="none" w:sz="0" w:space="0" w:color="auto"/>
        <w:right w:val="none" w:sz="0" w:space="0" w:color="auto"/>
      </w:divBdr>
    </w:div>
    <w:div w:id="1276865208">
      <w:bodyDiv w:val="1"/>
      <w:marLeft w:val="0"/>
      <w:marRight w:val="0"/>
      <w:marTop w:val="0"/>
      <w:marBottom w:val="0"/>
      <w:divBdr>
        <w:top w:val="none" w:sz="0" w:space="0" w:color="auto"/>
        <w:left w:val="none" w:sz="0" w:space="0" w:color="auto"/>
        <w:bottom w:val="none" w:sz="0" w:space="0" w:color="auto"/>
        <w:right w:val="none" w:sz="0" w:space="0" w:color="auto"/>
      </w:divBdr>
    </w:div>
    <w:div w:id="1286498252">
      <w:bodyDiv w:val="1"/>
      <w:marLeft w:val="0"/>
      <w:marRight w:val="0"/>
      <w:marTop w:val="0"/>
      <w:marBottom w:val="0"/>
      <w:divBdr>
        <w:top w:val="none" w:sz="0" w:space="0" w:color="auto"/>
        <w:left w:val="none" w:sz="0" w:space="0" w:color="auto"/>
        <w:bottom w:val="none" w:sz="0" w:space="0" w:color="auto"/>
        <w:right w:val="none" w:sz="0" w:space="0" w:color="auto"/>
      </w:divBdr>
    </w:div>
    <w:div w:id="1299650753">
      <w:bodyDiv w:val="1"/>
      <w:marLeft w:val="0"/>
      <w:marRight w:val="0"/>
      <w:marTop w:val="0"/>
      <w:marBottom w:val="0"/>
      <w:divBdr>
        <w:top w:val="none" w:sz="0" w:space="0" w:color="auto"/>
        <w:left w:val="none" w:sz="0" w:space="0" w:color="auto"/>
        <w:bottom w:val="none" w:sz="0" w:space="0" w:color="auto"/>
        <w:right w:val="none" w:sz="0" w:space="0" w:color="auto"/>
      </w:divBdr>
    </w:div>
    <w:div w:id="1364019922">
      <w:bodyDiv w:val="1"/>
      <w:marLeft w:val="0"/>
      <w:marRight w:val="0"/>
      <w:marTop w:val="0"/>
      <w:marBottom w:val="0"/>
      <w:divBdr>
        <w:top w:val="none" w:sz="0" w:space="0" w:color="auto"/>
        <w:left w:val="none" w:sz="0" w:space="0" w:color="auto"/>
        <w:bottom w:val="none" w:sz="0" w:space="0" w:color="auto"/>
        <w:right w:val="none" w:sz="0" w:space="0" w:color="auto"/>
      </w:divBdr>
    </w:div>
    <w:div w:id="1433669864">
      <w:bodyDiv w:val="1"/>
      <w:marLeft w:val="0"/>
      <w:marRight w:val="0"/>
      <w:marTop w:val="0"/>
      <w:marBottom w:val="0"/>
      <w:divBdr>
        <w:top w:val="none" w:sz="0" w:space="0" w:color="auto"/>
        <w:left w:val="none" w:sz="0" w:space="0" w:color="auto"/>
        <w:bottom w:val="none" w:sz="0" w:space="0" w:color="auto"/>
        <w:right w:val="none" w:sz="0" w:space="0" w:color="auto"/>
      </w:divBdr>
    </w:div>
    <w:div w:id="1488589967">
      <w:bodyDiv w:val="1"/>
      <w:marLeft w:val="0"/>
      <w:marRight w:val="0"/>
      <w:marTop w:val="0"/>
      <w:marBottom w:val="0"/>
      <w:divBdr>
        <w:top w:val="none" w:sz="0" w:space="0" w:color="auto"/>
        <w:left w:val="none" w:sz="0" w:space="0" w:color="auto"/>
        <w:bottom w:val="none" w:sz="0" w:space="0" w:color="auto"/>
        <w:right w:val="none" w:sz="0" w:space="0" w:color="auto"/>
      </w:divBdr>
    </w:div>
    <w:div w:id="1542093751">
      <w:bodyDiv w:val="1"/>
      <w:marLeft w:val="0"/>
      <w:marRight w:val="0"/>
      <w:marTop w:val="0"/>
      <w:marBottom w:val="0"/>
      <w:divBdr>
        <w:top w:val="none" w:sz="0" w:space="0" w:color="auto"/>
        <w:left w:val="none" w:sz="0" w:space="0" w:color="auto"/>
        <w:bottom w:val="none" w:sz="0" w:space="0" w:color="auto"/>
        <w:right w:val="none" w:sz="0" w:space="0" w:color="auto"/>
      </w:divBdr>
    </w:div>
    <w:div w:id="1567448908">
      <w:bodyDiv w:val="1"/>
      <w:marLeft w:val="0"/>
      <w:marRight w:val="0"/>
      <w:marTop w:val="0"/>
      <w:marBottom w:val="0"/>
      <w:divBdr>
        <w:top w:val="none" w:sz="0" w:space="0" w:color="auto"/>
        <w:left w:val="none" w:sz="0" w:space="0" w:color="auto"/>
        <w:bottom w:val="none" w:sz="0" w:space="0" w:color="auto"/>
        <w:right w:val="none" w:sz="0" w:space="0" w:color="auto"/>
      </w:divBdr>
    </w:div>
    <w:div w:id="1599095215">
      <w:bodyDiv w:val="1"/>
      <w:marLeft w:val="0"/>
      <w:marRight w:val="0"/>
      <w:marTop w:val="0"/>
      <w:marBottom w:val="0"/>
      <w:divBdr>
        <w:top w:val="none" w:sz="0" w:space="0" w:color="auto"/>
        <w:left w:val="none" w:sz="0" w:space="0" w:color="auto"/>
        <w:bottom w:val="none" w:sz="0" w:space="0" w:color="auto"/>
        <w:right w:val="none" w:sz="0" w:space="0" w:color="auto"/>
      </w:divBdr>
    </w:div>
    <w:div w:id="1606838976">
      <w:bodyDiv w:val="1"/>
      <w:marLeft w:val="0"/>
      <w:marRight w:val="0"/>
      <w:marTop w:val="0"/>
      <w:marBottom w:val="0"/>
      <w:divBdr>
        <w:top w:val="none" w:sz="0" w:space="0" w:color="auto"/>
        <w:left w:val="none" w:sz="0" w:space="0" w:color="auto"/>
        <w:bottom w:val="none" w:sz="0" w:space="0" w:color="auto"/>
        <w:right w:val="none" w:sz="0" w:space="0" w:color="auto"/>
      </w:divBdr>
    </w:div>
    <w:div w:id="1662805794">
      <w:bodyDiv w:val="1"/>
      <w:marLeft w:val="0"/>
      <w:marRight w:val="0"/>
      <w:marTop w:val="0"/>
      <w:marBottom w:val="0"/>
      <w:divBdr>
        <w:top w:val="none" w:sz="0" w:space="0" w:color="auto"/>
        <w:left w:val="none" w:sz="0" w:space="0" w:color="auto"/>
        <w:bottom w:val="none" w:sz="0" w:space="0" w:color="auto"/>
        <w:right w:val="none" w:sz="0" w:space="0" w:color="auto"/>
      </w:divBdr>
    </w:div>
    <w:div w:id="1692535732">
      <w:bodyDiv w:val="1"/>
      <w:marLeft w:val="0"/>
      <w:marRight w:val="0"/>
      <w:marTop w:val="0"/>
      <w:marBottom w:val="0"/>
      <w:divBdr>
        <w:top w:val="none" w:sz="0" w:space="0" w:color="auto"/>
        <w:left w:val="none" w:sz="0" w:space="0" w:color="auto"/>
        <w:bottom w:val="none" w:sz="0" w:space="0" w:color="auto"/>
        <w:right w:val="none" w:sz="0" w:space="0" w:color="auto"/>
      </w:divBdr>
    </w:div>
    <w:div w:id="1751926104">
      <w:bodyDiv w:val="1"/>
      <w:marLeft w:val="0"/>
      <w:marRight w:val="0"/>
      <w:marTop w:val="0"/>
      <w:marBottom w:val="0"/>
      <w:divBdr>
        <w:top w:val="none" w:sz="0" w:space="0" w:color="auto"/>
        <w:left w:val="none" w:sz="0" w:space="0" w:color="auto"/>
        <w:bottom w:val="none" w:sz="0" w:space="0" w:color="auto"/>
        <w:right w:val="none" w:sz="0" w:space="0" w:color="auto"/>
      </w:divBdr>
    </w:div>
    <w:div w:id="1770663635">
      <w:bodyDiv w:val="1"/>
      <w:marLeft w:val="0"/>
      <w:marRight w:val="0"/>
      <w:marTop w:val="0"/>
      <w:marBottom w:val="0"/>
      <w:divBdr>
        <w:top w:val="none" w:sz="0" w:space="0" w:color="auto"/>
        <w:left w:val="none" w:sz="0" w:space="0" w:color="auto"/>
        <w:bottom w:val="none" w:sz="0" w:space="0" w:color="auto"/>
        <w:right w:val="none" w:sz="0" w:space="0" w:color="auto"/>
      </w:divBdr>
    </w:div>
    <w:div w:id="1913616107">
      <w:bodyDiv w:val="1"/>
      <w:marLeft w:val="0"/>
      <w:marRight w:val="0"/>
      <w:marTop w:val="0"/>
      <w:marBottom w:val="0"/>
      <w:divBdr>
        <w:top w:val="none" w:sz="0" w:space="0" w:color="auto"/>
        <w:left w:val="none" w:sz="0" w:space="0" w:color="auto"/>
        <w:bottom w:val="none" w:sz="0" w:space="0" w:color="auto"/>
        <w:right w:val="none" w:sz="0" w:space="0" w:color="auto"/>
      </w:divBdr>
    </w:div>
    <w:div w:id="1927835152">
      <w:bodyDiv w:val="1"/>
      <w:marLeft w:val="0"/>
      <w:marRight w:val="0"/>
      <w:marTop w:val="0"/>
      <w:marBottom w:val="0"/>
      <w:divBdr>
        <w:top w:val="none" w:sz="0" w:space="0" w:color="auto"/>
        <w:left w:val="none" w:sz="0" w:space="0" w:color="auto"/>
        <w:bottom w:val="none" w:sz="0" w:space="0" w:color="auto"/>
        <w:right w:val="none" w:sz="0" w:space="0" w:color="auto"/>
      </w:divBdr>
    </w:div>
    <w:div w:id="1933705253">
      <w:bodyDiv w:val="1"/>
      <w:marLeft w:val="0"/>
      <w:marRight w:val="0"/>
      <w:marTop w:val="0"/>
      <w:marBottom w:val="0"/>
      <w:divBdr>
        <w:top w:val="none" w:sz="0" w:space="0" w:color="auto"/>
        <w:left w:val="none" w:sz="0" w:space="0" w:color="auto"/>
        <w:bottom w:val="none" w:sz="0" w:space="0" w:color="auto"/>
        <w:right w:val="none" w:sz="0" w:space="0" w:color="auto"/>
      </w:divBdr>
    </w:div>
    <w:div w:id="2032877124">
      <w:bodyDiv w:val="1"/>
      <w:marLeft w:val="0"/>
      <w:marRight w:val="0"/>
      <w:marTop w:val="0"/>
      <w:marBottom w:val="0"/>
      <w:divBdr>
        <w:top w:val="none" w:sz="0" w:space="0" w:color="auto"/>
        <w:left w:val="none" w:sz="0" w:space="0" w:color="auto"/>
        <w:bottom w:val="none" w:sz="0" w:space="0" w:color="auto"/>
        <w:right w:val="none" w:sz="0" w:space="0" w:color="auto"/>
      </w:divBdr>
    </w:div>
    <w:div w:id="2071465021">
      <w:bodyDiv w:val="1"/>
      <w:marLeft w:val="0"/>
      <w:marRight w:val="0"/>
      <w:marTop w:val="0"/>
      <w:marBottom w:val="0"/>
      <w:divBdr>
        <w:top w:val="none" w:sz="0" w:space="0" w:color="auto"/>
        <w:left w:val="none" w:sz="0" w:space="0" w:color="auto"/>
        <w:bottom w:val="none" w:sz="0" w:space="0" w:color="auto"/>
        <w:right w:val="none" w:sz="0" w:space="0" w:color="auto"/>
      </w:divBdr>
    </w:div>
    <w:div w:id="2080858841">
      <w:bodyDiv w:val="1"/>
      <w:marLeft w:val="0"/>
      <w:marRight w:val="0"/>
      <w:marTop w:val="0"/>
      <w:marBottom w:val="0"/>
      <w:divBdr>
        <w:top w:val="none" w:sz="0" w:space="0" w:color="auto"/>
        <w:left w:val="none" w:sz="0" w:space="0" w:color="auto"/>
        <w:bottom w:val="none" w:sz="0" w:space="0" w:color="auto"/>
        <w:right w:val="none" w:sz="0" w:space="0" w:color="auto"/>
      </w:divBdr>
    </w:div>
    <w:div w:id="210672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fingocz"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facebook.com/fingo.cz"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fingocz3140" TargetMode="External"/><Relationship Id="rId5" Type="http://schemas.openxmlformats.org/officeDocument/2006/relationships/numbering" Target="numbering.xml"/><Relationship Id="rId15" Type="http://schemas.openxmlformats.org/officeDocument/2006/relationships/hyperlink" Target="https://www.linkedin.com/company/fingo-cz/"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bara.wendlova@crestcom.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OneDrive%20-%20Crest%20Communications,%20a.s\Plocha%20(old)\FinGO_Sablon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8775cd-cb9a-4824-a228-d043804fb9c1" xsi:nil="true"/>
    <lcf76f155ced4ddcb4097134ff3c332f xmlns="65777e4e-9c65-48da-b9e4-8e2a74f419cb">
      <Terms xmlns="http://schemas.microsoft.com/office/infopath/2007/PartnerControls"/>
    </lcf76f155ced4ddcb4097134ff3c332f>
    <Obr_x00e1_zek xmlns="65777e4e-9c65-48da-b9e4-8e2a74f419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E21AEF63623FE4F9A58CC6BACDC5B81" ma:contentTypeVersion="18" ma:contentTypeDescription="Vytvoří nový dokument" ma:contentTypeScope="" ma:versionID="161e9df844dcf50cd73af27870c190c6">
  <xsd:schema xmlns:xsd="http://www.w3.org/2001/XMLSchema" xmlns:xs="http://www.w3.org/2001/XMLSchema" xmlns:p="http://schemas.microsoft.com/office/2006/metadata/properties" xmlns:ns2="65777e4e-9c65-48da-b9e4-8e2a74f419cb" xmlns:ns3="8b8775cd-cb9a-4824-a228-d043804fb9c1" targetNamespace="http://schemas.microsoft.com/office/2006/metadata/properties" ma:root="true" ma:fieldsID="c3628c2fb9054021a6ad666509f1871f" ns2:_="" ns3:_="">
    <xsd:import namespace="65777e4e-9c65-48da-b9e4-8e2a74f419cb"/>
    <xsd:import namespace="8b8775cd-cb9a-4824-a228-d043804fb9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Obr_x00e1_ze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77e4e-9c65-48da-b9e4-8e2a74f41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Obr_x00e1_zek" ma:index="25" nillable="true" ma:displayName="Obrázek" ma:format="Thumbnail" ma:internalName="Obr_x00e1_zek">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8775cd-cb9a-4824-a228-d043804fb9c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9855081-c3a2-4f84-b7a2-171fb50a7e4f}" ma:internalName="TaxCatchAll" ma:showField="CatchAllData" ma:web="8b8775cd-cb9a-4824-a228-d043804fb9c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682881-D906-41BE-9E8E-E6CECCD9DC59}">
  <ds:schemaRefs>
    <ds:schemaRef ds:uri="http://schemas.microsoft.com/office/2006/metadata/properties"/>
    <ds:schemaRef ds:uri="http://schemas.microsoft.com/office/infopath/2007/PartnerControls"/>
    <ds:schemaRef ds:uri="8b8775cd-cb9a-4824-a228-d043804fb9c1"/>
    <ds:schemaRef ds:uri="65777e4e-9c65-48da-b9e4-8e2a74f419cb"/>
  </ds:schemaRefs>
</ds:datastoreItem>
</file>

<file path=customXml/itemProps2.xml><?xml version="1.0" encoding="utf-8"?>
<ds:datastoreItem xmlns:ds="http://schemas.openxmlformats.org/officeDocument/2006/customXml" ds:itemID="{8CB66608-9DD7-4175-9887-E9E474D4D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77e4e-9c65-48da-b9e4-8e2a74f419cb"/>
    <ds:schemaRef ds:uri="8b8775cd-cb9a-4824-a228-d043804fb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987C92-30E1-4D02-AC4F-FE070F618B3B}">
  <ds:schemaRefs>
    <ds:schemaRef ds:uri="http://schemas.openxmlformats.org/officeDocument/2006/bibliography"/>
  </ds:schemaRefs>
</ds:datastoreItem>
</file>

<file path=customXml/itemProps4.xml><?xml version="1.0" encoding="utf-8"?>
<ds:datastoreItem xmlns:ds="http://schemas.openxmlformats.org/officeDocument/2006/customXml" ds:itemID="{9E6E8602-1146-4A4E-9988-0A68C2B718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FinGO_Sablona</Template>
  <TotalTime>17</TotalTime>
  <Pages>3</Pages>
  <Words>921</Words>
  <Characters>5438</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Knapp</dc:creator>
  <cp:keywords/>
  <dc:description/>
  <cp:lastModifiedBy>Bára Wendlová</cp:lastModifiedBy>
  <cp:revision>4</cp:revision>
  <dcterms:created xsi:type="dcterms:W3CDTF">2026-05-11T07:36:00Z</dcterms:created>
  <dcterms:modified xsi:type="dcterms:W3CDTF">2026-05-11T07:54:00Z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0x010100EE21AEF63623FE4F9A58CC6BACDC5B81</vt:lpwstr>
  </property>
  <property fmtid="{D5CDD505-2E9C-101B-9397-08002B2CF9AE}" pid="3" name="MediaServiceImageTags">
    <vt:lpwstr/>
  </property>
</Properties>
</file>